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4EBE" w14:textId="77777777" w:rsidR="00146278" w:rsidRDefault="00146278" w:rsidP="0014627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1"/>
        <w:gridCol w:w="5483"/>
      </w:tblGrid>
      <w:tr w:rsidR="00146278" w14:paraId="63A8D6D5" w14:textId="77777777" w:rsidTr="00146278">
        <w:tc>
          <w:tcPr>
            <w:tcW w:w="3011" w:type="dxa"/>
            <w:vAlign w:val="center"/>
          </w:tcPr>
          <w:p w14:paraId="58D07C21" w14:textId="77777777" w:rsidR="00146278" w:rsidRDefault="00146278" w:rsidP="001462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6E339B5" wp14:editId="1629A59B">
                  <wp:extent cx="1775375" cy="948409"/>
                  <wp:effectExtent l="0" t="0" r="0" b="444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IRU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31" cy="95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3" w:type="dxa"/>
            <w:vAlign w:val="center"/>
          </w:tcPr>
          <w:p w14:paraId="5136E52A" w14:textId="77777777" w:rsidR="00146278" w:rsidRDefault="00146278" w:rsidP="001462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1058F">
              <w:rPr>
                <w:rFonts w:ascii="Arial Narrow" w:hAnsi="Arial Narrow" w:cs="Arial"/>
                <w:sz w:val="24"/>
                <w:szCs w:val="24"/>
              </w:rPr>
              <w:t>BOLETIM EPIDEMIOLÓGICO E ASSISTENCIAL</w:t>
            </w:r>
          </w:p>
          <w:p w14:paraId="42025AAB" w14:textId="77777777" w:rsidR="00146278" w:rsidRDefault="00146278" w:rsidP="001462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PREFEITURA MUNICIPAL DE PAPAGAIOS</w:t>
            </w:r>
          </w:p>
          <w:p w14:paraId="6F5D26DD" w14:textId="77777777" w:rsidR="00146278" w:rsidRDefault="00146278" w:rsidP="001462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SECRETARIA MUNICIPAL DE SAÚDE</w:t>
            </w:r>
          </w:p>
        </w:tc>
      </w:tr>
    </w:tbl>
    <w:p w14:paraId="5F468E9B" w14:textId="61043886" w:rsidR="000E4632" w:rsidRPr="000E4632" w:rsidRDefault="000E4632" w:rsidP="000E463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E4632">
        <w:rPr>
          <w:rFonts w:ascii="Arial Narrow" w:hAnsi="Arial Narrow" w:cs="Arial"/>
          <w:b/>
          <w:sz w:val="24"/>
          <w:szCs w:val="24"/>
        </w:rPr>
        <w:t xml:space="preserve">Atualizado em </w:t>
      </w:r>
      <w:r w:rsidR="007A13B7">
        <w:rPr>
          <w:rFonts w:ascii="Arial Narrow" w:hAnsi="Arial Narrow" w:cs="Arial"/>
          <w:b/>
          <w:sz w:val="24"/>
          <w:szCs w:val="24"/>
        </w:rPr>
        <w:t>10</w:t>
      </w:r>
      <w:r w:rsidR="00E709AA">
        <w:rPr>
          <w:rFonts w:ascii="Arial Narrow" w:hAnsi="Arial Narrow" w:cs="Arial"/>
          <w:b/>
          <w:sz w:val="24"/>
          <w:szCs w:val="24"/>
        </w:rPr>
        <w:t>/</w:t>
      </w:r>
      <w:r w:rsidR="007A13B7">
        <w:rPr>
          <w:rFonts w:ascii="Arial Narrow" w:hAnsi="Arial Narrow" w:cs="Arial"/>
          <w:b/>
          <w:sz w:val="24"/>
          <w:szCs w:val="24"/>
        </w:rPr>
        <w:t>02</w:t>
      </w:r>
      <w:r w:rsidR="00E709AA">
        <w:rPr>
          <w:rFonts w:ascii="Arial Narrow" w:hAnsi="Arial Narrow" w:cs="Arial"/>
          <w:b/>
          <w:sz w:val="24"/>
          <w:szCs w:val="24"/>
        </w:rPr>
        <w:t>/2021</w:t>
      </w:r>
      <w:r w:rsidRPr="000E4632">
        <w:rPr>
          <w:rFonts w:ascii="Arial Narrow" w:hAnsi="Arial Narrow" w:cs="Arial"/>
          <w:b/>
          <w:sz w:val="24"/>
          <w:szCs w:val="24"/>
        </w:rPr>
        <w:t xml:space="preserve">. </w:t>
      </w:r>
    </w:p>
    <w:p w14:paraId="30D9B95C" w14:textId="77777777" w:rsidR="00146278" w:rsidRPr="0071058F" w:rsidRDefault="00146278" w:rsidP="0014627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BA8CB3A" w14:textId="77777777" w:rsidR="00F04FCC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</w:t>
      </w:r>
      <w:r w:rsidR="00D1089E" w:rsidRPr="0071058F">
        <w:rPr>
          <w:rFonts w:ascii="Arial Narrow" w:hAnsi="Arial Narrow" w:cs="Arial"/>
          <w:b/>
          <w:sz w:val="24"/>
          <w:szCs w:val="24"/>
        </w:rPr>
        <w:t>DADOS EPIDEMIOLÓGICOS</w:t>
      </w:r>
    </w:p>
    <w:p w14:paraId="05892A85" w14:textId="77777777" w:rsidR="00BD25CF" w:rsidRPr="0071058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A30D780" w14:textId="2EF0980C" w:rsidR="00F04FCC" w:rsidRPr="0071058F" w:rsidRDefault="002037BE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5F05C0AD" wp14:editId="0B629EB9">
            <wp:extent cx="5391150" cy="1447393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069" cy="14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849A1" w14:textId="77777777" w:rsidR="00146278" w:rsidRPr="00146278" w:rsidRDefault="00146278" w:rsidP="00146278">
      <w:pPr>
        <w:spacing w:after="0" w:line="240" w:lineRule="auto"/>
        <w:ind w:left="284" w:hanging="284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146278">
        <w:rPr>
          <w:rFonts w:ascii="Arial Narrow" w:hAnsi="Arial Narrow" w:cs="Arial"/>
          <w:b/>
          <w:i/>
          <w:sz w:val="24"/>
          <w:szCs w:val="24"/>
        </w:rPr>
        <w:t xml:space="preserve">• Dados parciais sujeitos a revisão e alteração. </w:t>
      </w:r>
    </w:p>
    <w:p w14:paraId="24BD7058" w14:textId="77777777" w:rsidR="00146278" w:rsidRDefault="00146278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28BA50E" w14:textId="77777777" w:rsidR="00D92A08" w:rsidRPr="0071058F" w:rsidRDefault="00D1089E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t>Observações:</w:t>
      </w:r>
    </w:p>
    <w:p w14:paraId="1247CFB3" w14:textId="77777777"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7F7AFAF" w14:textId="77777777"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notificados</w:t>
      </w:r>
      <w:r w:rsidR="00D1089E" w:rsidRPr="000E4632">
        <w:rPr>
          <w:rFonts w:ascii="Arial Narrow" w:hAnsi="Arial Narrow" w:cs="Arial"/>
          <w:sz w:val="20"/>
          <w:szCs w:val="20"/>
        </w:rPr>
        <w:t>:</w:t>
      </w:r>
      <w:r w:rsidR="00E60D91" w:rsidRPr="000E4632">
        <w:rPr>
          <w:rFonts w:ascii="Arial Narrow" w:hAnsi="Arial Narrow" w:cs="Arial"/>
          <w:sz w:val="20"/>
          <w:szCs w:val="20"/>
        </w:rPr>
        <w:t xml:space="preserve"> Total de casos suspeitos de síndrome gripal.</w:t>
      </w:r>
      <w:r w:rsidR="00D1089E" w:rsidRPr="000E4632">
        <w:rPr>
          <w:rFonts w:ascii="Arial Narrow" w:hAnsi="Arial Narrow" w:cs="Arial"/>
          <w:sz w:val="20"/>
          <w:szCs w:val="20"/>
        </w:rPr>
        <w:t xml:space="preserve"> </w:t>
      </w:r>
    </w:p>
    <w:p w14:paraId="241BCC7B" w14:textId="77777777"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suspeitos</w:t>
      </w:r>
      <w:r w:rsidR="00D1089E" w:rsidRPr="000E4632">
        <w:rPr>
          <w:rFonts w:ascii="Arial Narrow" w:hAnsi="Arial Narrow" w:cs="Arial"/>
          <w:sz w:val="20"/>
          <w:szCs w:val="20"/>
        </w:rPr>
        <w:t xml:space="preserve">: </w:t>
      </w:r>
      <w:r w:rsidR="00146278" w:rsidRPr="000E4632">
        <w:rPr>
          <w:rFonts w:ascii="Arial Narrow" w:hAnsi="Arial Narrow" w:cs="Arial"/>
          <w:sz w:val="20"/>
          <w:szCs w:val="20"/>
        </w:rPr>
        <w:t xml:space="preserve">Dados informados no início da pandemia de casos que tiveram contato com indivíduos testados positivo ou apresentavam sintomas. </w:t>
      </w:r>
    </w:p>
    <w:p w14:paraId="5980407B" w14:textId="77777777" w:rsidR="00D92A08" w:rsidRPr="000E4632" w:rsidRDefault="00C65965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</w:t>
      </w:r>
      <w:r w:rsidR="00D92A08" w:rsidRPr="000E4632">
        <w:rPr>
          <w:rFonts w:ascii="Arial Narrow" w:hAnsi="Arial Narrow" w:cs="Arial"/>
          <w:b/>
          <w:sz w:val="20"/>
          <w:szCs w:val="20"/>
        </w:rPr>
        <w:t xml:space="preserve"> descartados</w:t>
      </w:r>
      <w:r w:rsidR="00D1089E" w:rsidRPr="000E4632">
        <w:rPr>
          <w:rFonts w:ascii="Arial Narrow" w:hAnsi="Arial Narrow" w:cs="Arial"/>
          <w:sz w:val="20"/>
          <w:szCs w:val="20"/>
        </w:rPr>
        <w:t xml:space="preserve">: </w:t>
      </w:r>
      <w:r w:rsidR="00146278" w:rsidRPr="000E4632">
        <w:rPr>
          <w:rFonts w:ascii="Arial Narrow" w:hAnsi="Arial Narrow" w:cs="Arial"/>
          <w:sz w:val="20"/>
          <w:szCs w:val="20"/>
        </w:rPr>
        <w:t>Casos que foram testados e apresentaram resultado negativo.</w:t>
      </w:r>
    </w:p>
    <w:p w14:paraId="2836988F" w14:textId="77777777" w:rsidR="00D92A08" w:rsidRPr="000E4632" w:rsidRDefault="00C65965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Cumpriram</w:t>
      </w:r>
      <w:r w:rsidR="00D92A08" w:rsidRPr="000E4632">
        <w:rPr>
          <w:rFonts w:ascii="Arial Narrow" w:hAnsi="Arial Narrow" w:cs="Arial"/>
          <w:b/>
          <w:sz w:val="20"/>
          <w:szCs w:val="20"/>
        </w:rPr>
        <w:t xml:space="preserve"> isolamento domiciliar 14 dias</w:t>
      </w:r>
      <w:r w:rsidR="00D1089E" w:rsidRPr="000E4632">
        <w:rPr>
          <w:rFonts w:ascii="Arial Narrow" w:hAnsi="Arial Narrow" w:cs="Arial"/>
          <w:sz w:val="20"/>
          <w:szCs w:val="20"/>
        </w:rPr>
        <w:t xml:space="preserve">: </w:t>
      </w:r>
      <w:r w:rsidR="00146278" w:rsidRPr="000E4632">
        <w:rPr>
          <w:rFonts w:ascii="Arial Narrow" w:hAnsi="Arial Narrow" w:cs="Arial"/>
          <w:sz w:val="20"/>
          <w:szCs w:val="20"/>
        </w:rPr>
        <w:t>Casos suspeitos que tiveram resultados negativos ou não fizeram exames.</w:t>
      </w:r>
    </w:p>
    <w:p w14:paraId="518772AD" w14:textId="77777777"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confirmados</w:t>
      </w:r>
      <w:r w:rsidRPr="000E4632">
        <w:rPr>
          <w:rFonts w:ascii="Arial Narrow" w:hAnsi="Arial Narrow" w:cs="Arial"/>
          <w:sz w:val="20"/>
          <w:szCs w:val="20"/>
        </w:rPr>
        <w:t>:</w:t>
      </w:r>
      <w:r w:rsidR="00146278" w:rsidRPr="000E4632">
        <w:rPr>
          <w:rFonts w:ascii="Arial Narrow" w:hAnsi="Arial Narrow" w:cs="Arial"/>
          <w:sz w:val="20"/>
          <w:szCs w:val="20"/>
        </w:rPr>
        <w:t xml:space="preserve"> Casos testados positivo.</w:t>
      </w:r>
    </w:p>
    <w:p w14:paraId="544730B0" w14:textId="77777777"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recuperados</w:t>
      </w:r>
      <w:r w:rsidRPr="000E4632">
        <w:rPr>
          <w:rFonts w:ascii="Arial Narrow" w:hAnsi="Arial Narrow" w:cs="Arial"/>
          <w:sz w:val="20"/>
          <w:szCs w:val="20"/>
        </w:rPr>
        <w:t>:</w:t>
      </w:r>
      <w:r w:rsidR="00146278" w:rsidRPr="000E4632">
        <w:rPr>
          <w:rFonts w:ascii="Arial Narrow" w:hAnsi="Arial Narrow" w:cs="Arial"/>
          <w:sz w:val="20"/>
          <w:szCs w:val="20"/>
        </w:rPr>
        <w:t xml:space="preserve"> Total de casos testados positivos e recuperados.</w:t>
      </w:r>
    </w:p>
    <w:p w14:paraId="4A23A19C" w14:textId="77777777" w:rsidR="00D92A08" w:rsidRPr="000E4632" w:rsidRDefault="00D92A08" w:rsidP="000E4632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0E4632">
        <w:rPr>
          <w:rFonts w:ascii="Arial Narrow" w:hAnsi="Arial Narrow" w:cs="Arial"/>
          <w:b/>
          <w:sz w:val="20"/>
          <w:szCs w:val="20"/>
        </w:rPr>
        <w:t>Casos hospitalizados</w:t>
      </w:r>
      <w:r w:rsidRPr="000E4632">
        <w:rPr>
          <w:rFonts w:ascii="Arial Narrow" w:hAnsi="Arial Narrow" w:cs="Arial"/>
          <w:sz w:val="20"/>
          <w:szCs w:val="20"/>
        </w:rPr>
        <w:t>:</w:t>
      </w:r>
      <w:r w:rsidR="00146278" w:rsidRPr="000E4632">
        <w:rPr>
          <w:rFonts w:ascii="Arial Narrow" w:hAnsi="Arial Narrow" w:cs="Arial"/>
          <w:sz w:val="20"/>
          <w:szCs w:val="20"/>
        </w:rPr>
        <w:t xml:space="preserve"> Casos que tiveram necessidade de internação.</w:t>
      </w:r>
    </w:p>
    <w:p w14:paraId="53FBB70F" w14:textId="77777777" w:rsidR="00146278" w:rsidRPr="0071058F" w:rsidRDefault="00146278" w:rsidP="00146278">
      <w:pPr>
        <w:pStyle w:val="PargrafodaLista"/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7AAAAF09" w14:textId="77777777" w:rsidR="005825BE" w:rsidRPr="0071058F" w:rsidRDefault="005825BE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109DE64" w14:textId="77777777" w:rsidR="005825BE" w:rsidRPr="0071058F" w:rsidRDefault="005825BE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2A54804" w14:textId="77777777" w:rsidR="005825BE" w:rsidRPr="0071058F" w:rsidRDefault="005825BE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9C8A94E" w14:textId="77777777" w:rsidR="005825BE" w:rsidRPr="0071058F" w:rsidRDefault="005825BE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FBB8C97" w14:textId="77777777" w:rsidR="001D3D87" w:rsidRDefault="001D3D87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  <w:sectPr w:rsidR="001D3D8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1BDF66" w14:textId="6F497287" w:rsidR="00BD25C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2. DESCRIÇÃO DOS DADOS EPIDEMIOLÓGICOS</w:t>
      </w:r>
    </w:p>
    <w:p w14:paraId="42562525" w14:textId="77777777" w:rsidR="00BD25C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DDBD527" w14:textId="379FE8A4" w:rsidR="00D92A08" w:rsidRPr="000E4632" w:rsidRDefault="0071058F" w:rsidP="000E4632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E4632">
        <w:rPr>
          <w:rFonts w:ascii="Arial Narrow" w:hAnsi="Arial Narrow" w:cs="Arial"/>
          <w:sz w:val="24"/>
          <w:szCs w:val="24"/>
        </w:rPr>
        <w:t>No gráfico 1 são apresentados os dados de notificações de COVID-19 doença respiratória - suspeita de CO</w:t>
      </w:r>
      <w:r w:rsidR="000E4632">
        <w:rPr>
          <w:rFonts w:ascii="Arial Narrow" w:hAnsi="Arial Narrow" w:cs="Arial"/>
          <w:sz w:val="24"/>
          <w:szCs w:val="24"/>
        </w:rPr>
        <w:t>VID-19, por data da notificação no município de Papagaios.</w:t>
      </w:r>
      <w:r w:rsidR="00CD4032">
        <w:rPr>
          <w:rFonts w:ascii="Arial Narrow" w:hAnsi="Arial Narrow" w:cs="Arial"/>
          <w:sz w:val="24"/>
          <w:szCs w:val="24"/>
        </w:rPr>
        <w:t xml:space="preserve"> Até o dia </w:t>
      </w:r>
      <w:r w:rsidR="00E12CA9">
        <w:rPr>
          <w:rFonts w:ascii="Arial Narrow" w:hAnsi="Arial Narrow" w:cs="Arial"/>
          <w:sz w:val="24"/>
          <w:szCs w:val="24"/>
        </w:rPr>
        <w:t>10</w:t>
      </w:r>
      <w:r w:rsidR="00CD4032">
        <w:rPr>
          <w:rFonts w:ascii="Arial Narrow" w:hAnsi="Arial Narrow" w:cs="Arial"/>
          <w:sz w:val="24"/>
          <w:szCs w:val="24"/>
        </w:rPr>
        <w:t>/</w:t>
      </w:r>
      <w:r w:rsidR="00E12CA9">
        <w:rPr>
          <w:rFonts w:ascii="Arial Narrow" w:hAnsi="Arial Narrow" w:cs="Arial"/>
          <w:sz w:val="24"/>
          <w:szCs w:val="24"/>
        </w:rPr>
        <w:t>02</w:t>
      </w:r>
      <w:r w:rsidR="00CD4032">
        <w:rPr>
          <w:rFonts w:ascii="Arial Narrow" w:hAnsi="Arial Narrow" w:cs="Arial"/>
          <w:sz w:val="24"/>
          <w:szCs w:val="24"/>
        </w:rPr>
        <w:t>/2021 foram notificados 17</w:t>
      </w:r>
      <w:r w:rsidR="00E12CA9">
        <w:rPr>
          <w:rFonts w:ascii="Arial Narrow" w:hAnsi="Arial Narrow" w:cs="Arial"/>
          <w:sz w:val="24"/>
          <w:szCs w:val="24"/>
        </w:rPr>
        <w:t>95</w:t>
      </w:r>
      <w:r w:rsidR="00CD4032">
        <w:rPr>
          <w:rFonts w:ascii="Arial Narrow" w:hAnsi="Arial Narrow" w:cs="Arial"/>
          <w:sz w:val="24"/>
          <w:szCs w:val="24"/>
        </w:rPr>
        <w:t xml:space="preserve"> casos.</w:t>
      </w:r>
    </w:p>
    <w:p w14:paraId="758D3BC4" w14:textId="77777777" w:rsidR="005825BE" w:rsidRPr="0071058F" w:rsidRDefault="005825BE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63ABF1F" w14:textId="3CA578D8" w:rsidR="00C65965" w:rsidRPr="0071058F" w:rsidRDefault="00C65965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6C2D7E9" w14:textId="7BD6A04E" w:rsidR="005825BE" w:rsidRPr="0071058F" w:rsidRDefault="00E12CA9" w:rsidP="005825BE">
      <w:pPr>
        <w:spacing w:after="0" w:line="240" w:lineRule="auto"/>
        <w:ind w:left="1288" w:hanging="128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1346C0AB" wp14:editId="0654A2B8">
            <wp:extent cx="8890000" cy="3899474"/>
            <wp:effectExtent l="0" t="0" r="635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63" cy="390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E2B5" w14:textId="77777777" w:rsidR="00576E4C" w:rsidRPr="0071058F" w:rsidRDefault="0087477B" w:rsidP="0087477B">
      <w:pPr>
        <w:spacing w:after="0" w:line="240" w:lineRule="auto"/>
        <w:ind w:left="1064" w:hanging="1064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b/>
          <w:sz w:val="24"/>
          <w:szCs w:val="24"/>
        </w:rPr>
        <w:t xml:space="preserve">Gráfico </w:t>
      </w:r>
      <w:r w:rsidR="00D92A08" w:rsidRPr="0071058F">
        <w:rPr>
          <w:rFonts w:ascii="Arial Narrow" w:hAnsi="Arial Narrow" w:cs="Arial"/>
          <w:b/>
          <w:sz w:val="24"/>
          <w:szCs w:val="24"/>
        </w:rPr>
        <w:t>1</w:t>
      </w:r>
      <w:r w:rsidR="00D92A08" w:rsidRPr="0071058F">
        <w:rPr>
          <w:rFonts w:ascii="Arial Narrow" w:hAnsi="Arial Narrow" w:cs="Arial"/>
          <w:sz w:val="24"/>
          <w:szCs w:val="24"/>
        </w:rPr>
        <w:t xml:space="preserve"> - 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Casos notificados de COVID-19 segundo data de início dos sintomas, residentes em </w:t>
      </w:r>
      <w:r w:rsidR="00576E4C" w:rsidRPr="0071058F">
        <w:rPr>
          <w:rFonts w:ascii="Arial Narrow" w:hAnsi="Arial Narrow" w:cs="Arial"/>
          <w:sz w:val="24"/>
          <w:szCs w:val="24"/>
        </w:rPr>
        <w:t>PAPAGAIOS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, 2020. </w:t>
      </w:r>
    </w:p>
    <w:p w14:paraId="1934F1BE" w14:textId="77777777" w:rsidR="0071058F" w:rsidRPr="0071058F" w:rsidRDefault="0071058F">
      <w:pPr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br w:type="page"/>
      </w:r>
    </w:p>
    <w:p w14:paraId="1F2AD3CD" w14:textId="26A948DE" w:rsidR="0071058F" w:rsidRPr="0071058F" w:rsidRDefault="0071058F" w:rsidP="0071058F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lastRenderedPageBreak/>
        <w:t>No gráfico 2 são apresentados os casos confirmados por critério laboratorial.</w:t>
      </w:r>
      <w:r w:rsidR="00A57A05">
        <w:rPr>
          <w:rFonts w:ascii="Arial Narrow" w:hAnsi="Arial Narrow" w:cs="Arial"/>
          <w:sz w:val="24"/>
          <w:szCs w:val="24"/>
        </w:rPr>
        <w:t xml:space="preserve"> Foram confirmados 5</w:t>
      </w:r>
      <w:r w:rsidR="007A13B7">
        <w:rPr>
          <w:rFonts w:ascii="Arial Narrow" w:hAnsi="Arial Narrow" w:cs="Arial"/>
          <w:sz w:val="24"/>
          <w:szCs w:val="24"/>
        </w:rPr>
        <w:t>63</w:t>
      </w:r>
      <w:r w:rsidR="00A57A05">
        <w:rPr>
          <w:rFonts w:ascii="Arial Narrow" w:hAnsi="Arial Narrow" w:cs="Arial"/>
          <w:sz w:val="24"/>
          <w:szCs w:val="24"/>
        </w:rPr>
        <w:t xml:space="preserve"> casos.</w:t>
      </w:r>
    </w:p>
    <w:p w14:paraId="490C27C7" w14:textId="77777777"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sz w:val="24"/>
          <w:szCs w:val="24"/>
        </w:rPr>
        <w:t xml:space="preserve"> </w:t>
      </w:r>
    </w:p>
    <w:p w14:paraId="725EE1FE" w14:textId="563B81ED" w:rsidR="00C65965" w:rsidRPr="0071058F" w:rsidRDefault="00E12CA9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39589418" wp14:editId="0B87079B">
            <wp:extent cx="8890635" cy="4093845"/>
            <wp:effectExtent l="0" t="0" r="5715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D246" w14:textId="77777777" w:rsidR="005825BE" w:rsidRPr="0071058F" w:rsidRDefault="005825BE" w:rsidP="005825BE">
      <w:pPr>
        <w:spacing w:after="0" w:line="240" w:lineRule="auto"/>
        <w:ind w:left="1582" w:hanging="1582"/>
        <w:jc w:val="both"/>
        <w:rPr>
          <w:rFonts w:ascii="Arial Narrow" w:hAnsi="Arial Narrow" w:cs="Arial"/>
          <w:sz w:val="24"/>
          <w:szCs w:val="24"/>
        </w:rPr>
      </w:pPr>
    </w:p>
    <w:p w14:paraId="495F8ACA" w14:textId="77777777" w:rsidR="00576E4C" w:rsidRPr="0071058F" w:rsidRDefault="0087477B" w:rsidP="0087477B">
      <w:pPr>
        <w:spacing w:after="0" w:line="240" w:lineRule="auto"/>
        <w:ind w:left="1414" w:hanging="1414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b/>
          <w:sz w:val="24"/>
          <w:szCs w:val="24"/>
        </w:rPr>
        <w:t>Gráfico 2</w:t>
      </w:r>
      <w:r w:rsidR="005825BE" w:rsidRPr="0071058F">
        <w:rPr>
          <w:rFonts w:ascii="Arial Narrow" w:hAnsi="Arial Narrow" w:cs="Arial"/>
          <w:sz w:val="24"/>
          <w:szCs w:val="24"/>
        </w:rPr>
        <w:t xml:space="preserve"> -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 Casos confirmados de COVID-19, segundo sexo e faixa etária, residentes em </w:t>
      </w:r>
      <w:r w:rsidR="00576E4C" w:rsidRPr="0071058F">
        <w:rPr>
          <w:rFonts w:ascii="Arial Narrow" w:hAnsi="Arial Narrow" w:cs="Arial"/>
          <w:sz w:val="24"/>
          <w:szCs w:val="24"/>
        </w:rPr>
        <w:t>Papagaios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, 2020. </w:t>
      </w:r>
    </w:p>
    <w:p w14:paraId="715C4C89" w14:textId="77777777" w:rsidR="00576E4C" w:rsidRPr="0071058F" w:rsidRDefault="00576E4C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A7249BD" w14:textId="77777777" w:rsidR="00BC72C0" w:rsidRDefault="007F6B3D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71D57ACE" w14:textId="77777777" w:rsidR="00BC72C0" w:rsidRDefault="00BC72C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7CF105D9" w14:textId="6D83BC23" w:rsidR="0087477B" w:rsidRPr="0071058F" w:rsidRDefault="007F6B3D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Até o presente momento</w:t>
      </w:r>
      <w:r w:rsidR="00E21FDC">
        <w:rPr>
          <w:rFonts w:ascii="Arial Narrow" w:hAnsi="Arial Narrow" w:cs="Arial"/>
          <w:sz w:val="24"/>
          <w:szCs w:val="24"/>
        </w:rPr>
        <w:t xml:space="preserve"> o município apresentou apenas 4</w:t>
      </w:r>
      <w:r>
        <w:rPr>
          <w:rFonts w:ascii="Arial Narrow" w:hAnsi="Arial Narrow" w:cs="Arial"/>
          <w:sz w:val="24"/>
          <w:szCs w:val="24"/>
        </w:rPr>
        <w:t xml:space="preserve"> caso</w:t>
      </w:r>
      <w:r w:rsidR="003525BD">
        <w:rPr>
          <w:rFonts w:ascii="Arial Narrow" w:hAnsi="Arial Narrow" w:cs="Arial"/>
          <w:sz w:val="24"/>
          <w:szCs w:val="24"/>
        </w:rPr>
        <w:t>s</w:t>
      </w:r>
      <w:r>
        <w:rPr>
          <w:rFonts w:ascii="Arial Narrow" w:hAnsi="Arial Narrow" w:cs="Arial"/>
          <w:sz w:val="24"/>
          <w:szCs w:val="24"/>
        </w:rPr>
        <w:t xml:space="preserve"> de óbit</w:t>
      </w:r>
      <w:r w:rsidR="0068545F">
        <w:rPr>
          <w:rFonts w:ascii="Arial Narrow" w:hAnsi="Arial Narrow" w:cs="Arial"/>
          <w:sz w:val="24"/>
          <w:szCs w:val="24"/>
        </w:rPr>
        <w:t>o</w:t>
      </w:r>
      <w:r w:rsidR="00E21FDC">
        <w:rPr>
          <w:rFonts w:ascii="Arial Narrow" w:hAnsi="Arial Narrow" w:cs="Arial"/>
          <w:sz w:val="24"/>
          <w:szCs w:val="24"/>
        </w:rPr>
        <w:t xml:space="preserve"> com taxa de mortalidade de 1,30</w:t>
      </w:r>
      <w:r>
        <w:rPr>
          <w:rFonts w:ascii="Arial Narrow" w:hAnsi="Arial Narrow" w:cs="Arial"/>
          <w:sz w:val="24"/>
          <w:szCs w:val="24"/>
        </w:rPr>
        <w:t>%</w:t>
      </w:r>
      <w:r w:rsidR="0059005B">
        <w:rPr>
          <w:rFonts w:ascii="Arial Narrow" w:hAnsi="Arial Narrow" w:cs="Arial"/>
          <w:sz w:val="24"/>
          <w:szCs w:val="24"/>
        </w:rPr>
        <w:t xml:space="preserve"> bem inferior a taxa do estado de Minas Gerais que é de 2,5%</w:t>
      </w:r>
      <w:r>
        <w:rPr>
          <w:rFonts w:ascii="Arial Narrow" w:hAnsi="Arial Narrow" w:cs="Arial"/>
          <w:sz w:val="24"/>
          <w:szCs w:val="24"/>
        </w:rPr>
        <w:t xml:space="preserve">. O gráfico 3 mostra os dados. </w:t>
      </w:r>
    </w:p>
    <w:p w14:paraId="457A4D31" w14:textId="77777777" w:rsidR="0087477B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FF03846" w14:textId="61A8F226" w:rsidR="0087477B" w:rsidRDefault="00BC72C0" w:rsidP="005825BE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  <w:lang w:eastAsia="pt-BR"/>
        </w:rPr>
      </w:pPr>
      <w:r>
        <w:rPr>
          <w:rFonts w:ascii="Arial Narrow" w:hAnsi="Arial Narrow"/>
          <w:noProof/>
          <w:sz w:val="24"/>
          <w:szCs w:val="24"/>
          <w:lang w:eastAsia="pt-BR"/>
        </w:rPr>
        <w:drawing>
          <wp:inline distT="0" distB="0" distL="0" distR="0" wp14:anchorId="1550ED46" wp14:editId="26DBE6D9">
            <wp:extent cx="8757151" cy="4442214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484" cy="449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BCFB7" w14:textId="77777777" w:rsidR="0087477B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D0007A9" w14:textId="77777777" w:rsidR="00BC72C0" w:rsidRDefault="0087477B" w:rsidP="00BC72C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1058F">
        <w:rPr>
          <w:rFonts w:ascii="Arial Narrow" w:hAnsi="Arial Narrow" w:cs="Arial"/>
          <w:b/>
          <w:sz w:val="24"/>
          <w:szCs w:val="24"/>
        </w:rPr>
        <w:t>Gráfico 3</w:t>
      </w:r>
      <w:r w:rsidR="00576E4C" w:rsidRPr="0071058F">
        <w:rPr>
          <w:rFonts w:ascii="Arial Narrow" w:hAnsi="Arial Narrow" w:cs="Arial"/>
          <w:sz w:val="24"/>
          <w:szCs w:val="24"/>
        </w:rPr>
        <w:t xml:space="preserve"> </w:t>
      </w:r>
      <w:r w:rsidRPr="0071058F">
        <w:rPr>
          <w:rFonts w:ascii="Arial Narrow" w:hAnsi="Arial Narrow" w:cs="Arial"/>
          <w:sz w:val="24"/>
          <w:szCs w:val="24"/>
        </w:rPr>
        <w:t xml:space="preserve">- 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Casos e óbitos confirmados para COVID-19, </w:t>
      </w:r>
      <w:r w:rsidR="00576E4C" w:rsidRPr="0071058F">
        <w:rPr>
          <w:rFonts w:ascii="Arial Narrow" w:hAnsi="Arial Narrow" w:cs="Arial"/>
          <w:sz w:val="24"/>
          <w:szCs w:val="24"/>
        </w:rPr>
        <w:t>em Papagaios</w:t>
      </w:r>
      <w:r w:rsidR="00D1089E" w:rsidRPr="0071058F">
        <w:rPr>
          <w:rFonts w:ascii="Arial Narrow" w:hAnsi="Arial Narrow" w:cs="Arial"/>
          <w:sz w:val="24"/>
          <w:szCs w:val="24"/>
        </w:rPr>
        <w:t xml:space="preserve">, 2020 </w:t>
      </w:r>
    </w:p>
    <w:p w14:paraId="20F03FBA" w14:textId="77777777" w:rsidR="00BC72C0" w:rsidRDefault="00BC72C0" w:rsidP="00BC72C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  <w:sectPr w:rsidR="00BC72C0" w:rsidSect="001D3D87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16837BF" w14:textId="253297A4" w:rsidR="0087477B" w:rsidRPr="0071058F" w:rsidRDefault="0059005B" w:rsidP="00BC72C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Dos casos confirmados, fo</w:t>
      </w:r>
      <w:r w:rsidR="000E4632">
        <w:rPr>
          <w:rFonts w:ascii="Arial Narrow" w:hAnsi="Arial Narrow" w:cs="Arial"/>
          <w:sz w:val="24"/>
          <w:szCs w:val="24"/>
        </w:rPr>
        <w:t>i registrada</w:t>
      </w:r>
      <w:r>
        <w:rPr>
          <w:rFonts w:ascii="Arial Narrow" w:hAnsi="Arial Narrow" w:cs="Arial"/>
          <w:sz w:val="24"/>
          <w:szCs w:val="24"/>
        </w:rPr>
        <w:t xml:space="preserve"> a presença de</w:t>
      </w:r>
      <w:r w:rsidR="00AE119A">
        <w:rPr>
          <w:rFonts w:ascii="Arial Narrow" w:hAnsi="Arial Narrow" w:cs="Arial"/>
          <w:sz w:val="24"/>
          <w:szCs w:val="24"/>
        </w:rPr>
        <w:t xml:space="preserve"> 16</w:t>
      </w:r>
      <w:r>
        <w:rPr>
          <w:rFonts w:ascii="Arial Narrow" w:hAnsi="Arial Narrow" w:cs="Arial"/>
          <w:sz w:val="24"/>
          <w:szCs w:val="24"/>
        </w:rPr>
        <w:t xml:space="preserve"> casos com fatores de risco. Tais comorbidades se relacionam com doença renal crônica, obesidade, doença pul</w:t>
      </w:r>
      <w:r w:rsidR="00CA2B13">
        <w:rPr>
          <w:rFonts w:ascii="Arial Narrow" w:hAnsi="Arial Narrow" w:cs="Arial"/>
          <w:sz w:val="24"/>
          <w:szCs w:val="24"/>
        </w:rPr>
        <w:t xml:space="preserve">monar obstrutiva, cardiopatia e </w:t>
      </w:r>
      <w:r>
        <w:rPr>
          <w:rFonts w:ascii="Arial Narrow" w:hAnsi="Arial Narrow" w:cs="Arial"/>
          <w:sz w:val="24"/>
          <w:szCs w:val="24"/>
        </w:rPr>
        <w:t>diabetes.</w:t>
      </w:r>
      <w:r w:rsidR="00CA2B13">
        <w:rPr>
          <w:rFonts w:ascii="Arial Narrow" w:hAnsi="Arial Narrow" w:cs="Arial"/>
          <w:sz w:val="24"/>
          <w:szCs w:val="24"/>
        </w:rPr>
        <w:t xml:space="preserve"> </w:t>
      </w:r>
      <w:r w:rsidR="00F16D19">
        <w:rPr>
          <w:rFonts w:ascii="Arial Narrow" w:hAnsi="Arial Narrow" w:cs="Arial"/>
          <w:sz w:val="24"/>
          <w:szCs w:val="24"/>
        </w:rPr>
        <w:t>Também se observou 2 casos em gestantes.</w:t>
      </w:r>
    </w:p>
    <w:p w14:paraId="462F86CF" w14:textId="77777777" w:rsidR="0087477B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85386BF" w14:textId="77777777" w:rsidR="00506B2A" w:rsidRDefault="00506B2A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D25CF">
        <w:rPr>
          <w:rFonts w:ascii="Arial Narrow" w:hAnsi="Arial Narrow" w:cs="Arial"/>
          <w:b/>
          <w:sz w:val="24"/>
          <w:szCs w:val="24"/>
        </w:rPr>
        <w:t>Tabela 1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D25CF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D25CF">
        <w:rPr>
          <w:rFonts w:ascii="Arial Narrow" w:hAnsi="Arial Narrow" w:cs="Arial"/>
          <w:sz w:val="24"/>
          <w:szCs w:val="24"/>
        </w:rPr>
        <w:t>Casos confirmados com pelo menos um fator de risco associado</w:t>
      </w:r>
    </w:p>
    <w:p w14:paraId="2765152B" w14:textId="77777777" w:rsidR="00506B2A" w:rsidRPr="0071058F" w:rsidRDefault="00506B2A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1270"/>
        <w:gridCol w:w="1218"/>
        <w:gridCol w:w="1353"/>
        <w:gridCol w:w="1309"/>
        <w:gridCol w:w="1381"/>
        <w:gridCol w:w="1174"/>
        <w:gridCol w:w="1015"/>
      </w:tblGrid>
      <w:tr w:rsidR="00F16D19" w14:paraId="3CE24D4B" w14:textId="77777777" w:rsidTr="00F16D19">
        <w:trPr>
          <w:trHeight w:val="1055"/>
        </w:trPr>
        <w:tc>
          <w:tcPr>
            <w:tcW w:w="1287" w:type="dxa"/>
            <w:vAlign w:val="center"/>
          </w:tcPr>
          <w:p w14:paraId="6BE9ECE8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8327BC4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Doença renal crônica</w:t>
            </w:r>
          </w:p>
        </w:tc>
        <w:tc>
          <w:tcPr>
            <w:tcW w:w="1365" w:type="dxa"/>
            <w:vAlign w:val="center"/>
          </w:tcPr>
          <w:p w14:paraId="13C2CEDF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Obesidade</w:t>
            </w:r>
          </w:p>
        </w:tc>
        <w:tc>
          <w:tcPr>
            <w:tcW w:w="1324" w:type="dxa"/>
            <w:vAlign w:val="center"/>
          </w:tcPr>
          <w:p w14:paraId="3386EB1F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Doença pulmonar obstrutiva</w:t>
            </w:r>
          </w:p>
        </w:tc>
        <w:tc>
          <w:tcPr>
            <w:tcW w:w="1391" w:type="dxa"/>
            <w:vAlign w:val="center"/>
          </w:tcPr>
          <w:p w14:paraId="59F6E13F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Cardiopatia</w:t>
            </w:r>
          </w:p>
        </w:tc>
        <w:tc>
          <w:tcPr>
            <w:tcW w:w="1186" w:type="dxa"/>
            <w:vAlign w:val="center"/>
          </w:tcPr>
          <w:p w14:paraId="6F2C17AF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Diabetes</w:t>
            </w:r>
          </w:p>
        </w:tc>
        <w:tc>
          <w:tcPr>
            <w:tcW w:w="928" w:type="dxa"/>
          </w:tcPr>
          <w:p w14:paraId="099580B3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7770AB3" w14:textId="77777777" w:rsidR="00F16D19" w:rsidRDefault="00F16D19" w:rsidP="00F16D19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Gestante</w:t>
            </w:r>
          </w:p>
        </w:tc>
      </w:tr>
      <w:tr w:rsidR="00F16D19" w14:paraId="6D5ABE74" w14:textId="77777777" w:rsidTr="00F16D19">
        <w:trPr>
          <w:trHeight w:val="343"/>
        </w:trPr>
        <w:tc>
          <w:tcPr>
            <w:tcW w:w="1287" w:type="dxa"/>
          </w:tcPr>
          <w:p w14:paraId="50BC0F09" w14:textId="77777777" w:rsidR="00F16D19" w:rsidRDefault="00F16D19" w:rsidP="005825B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Doenças </w:t>
            </w:r>
          </w:p>
        </w:tc>
        <w:tc>
          <w:tcPr>
            <w:tcW w:w="1239" w:type="dxa"/>
          </w:tcPr>
          <w:p w14:paraId="5999AF79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14:paraId="77EDA1AD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72605930" w14:textId="77777777" w:rsidR="00F16D19" w:rsidRDefault="00E21FDC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14:paraId="754A83A4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14:paraId="46A9187F" w14:textId="77777777" w:rsidR="00F16D19" w:rsidRDefault="00826BE7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14:paraId="601DABF5" w14:textId="77777777" w:rsidR="00F16D19" w:rsidRDefault="00F16D19" w:rsidP="00506B2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</w:tr>
    </w:tbl>
    <w:p w14:paraId="4D4949EC" w14:textId="77777777" w:rsidR="0087477B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FA5BE3A" w14:textId="77777777" w:rsidR="0059005B" w:rsidRDefault="0059005B" w:rsidP="00800F7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647F623A" w14:textId="77777777" w:rsidR="0063266E" w:rsidRPr="0071058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3. </w:t>
      </w:r>
      <w:r w:rsidR="0063266E" w:rsidRPr="0071058F">
        <w:rPr>
          <w:rFonts w:ascii="Arial Narrow" w:hAnsi="Arial Narrow" w:cs="Arial"/>
          <w:b/>
          <w:sz w:val="24"/>
          <w:szCs w:val="24"/>
        </w:rPr>
        <w:t>DADOS ASSISTENCIAIS DO COVID -19</w:t>
      </w:r>
    </w:p>
    <w:p w14:paraId="05E83CE4" w14:textId="77777777" w:rsidR="0063266E" w:rsidRDefault="0063266E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974A6EF" w14:textId="77777777" w:rsidR="00BD25C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3.1 - Testes realizados e disponibilidade</w:t>
      </w:r>
    </w:p>
    <w:p w14:paraId="4B34E9D4" w14:textId="77777777" w:rsidR="00BD25CF" w:rsidRPr="0071058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1F7B1BA" w14:textId="77777777" w:rsidR="002037BE" w:rsidRDefault="002037BE" w:rsidP="002037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Foram realizados 1447 testes no laboratório municipal. Destes, 326 foram RT-PCR e 1121 testes rápidos. Da rede privada, a Secretaria de Saúde Municipal teve acesso ao registro de 117 testes positivos.</w:t>
      </w:r>
    </w:p>
    <w:p w14:paraId="566A0FA0" w14:textId="77777777" w:rsidR="002037BE" w:rsidRPr="0071058F" w:rsidRDefault="002037BE" w:rsidP="002037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DE64BE9" w14:textId="77777777" w:rsidR="002037BE" w:rsidRDefault="002037BE" w:rsidP="002037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O município tem hoje 170 testes rápidos e 206 RT-PCR, sendo este último disponibilizado pela Secretaria de Estado de Saúde conforme a demanda.</w:t>
      </w:r>
    </w:p>
    <w:p w14:paraId="1079246E" w14:textId="77777777" w:rsidR="00BD25CF" w:rsidRPr="0071058F" w:rsidRDefault="00BD25C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27742EA" w14:textId="77777777" w:rsidR="0087477B" w:rsidRPr="00BD25CF" w:rsidRDefault="00BD25C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D25CF">
        <w:rPr>
          <w:rFonts w:ascii="Arial Narrow" w:hAnsi="Arial Narrow" w:cs="Arial"/>
          <w:b/>
          <w:sz w:val="24"/>
          <w:szCs w:val="24"/>
        </w:rPr>
        <w:t>3.2 – Disponibilidade de atendimento</w:t>
      </w:r>
    </w:p>
    <w:p w14:paraId="044ED245" w14:textId="77777777" w:rsidR="0087477B" w:rsidRPr="0071058F" w:rsidRDefault="0087477B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EE54A93" w14:textId="77777777" w:rsidR="0026541C" w:rsidRDefault="00BD25CF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O município conta com 6 leitos</w:t>
      </w:r>
      <w:r w:rsidR="0026541C">
        <w:rPr>
          <w:rFonts w:ascii="Arial Narrow" w:hAnsi="Arial Narrow" w:cs="Arial"/>
          <w:sz w:val="24"/>
          <w:szCs w:val="24"/>
        </w:rPr>
        <w:t xml:space="preserve"> clínicos</w:t>
      </w:r>
      <w:r>
        <w:rPr>
          <w:rFonts w:ascii="Arial Narrow" w:hAnsi="Arial Narrow" w:cs="Arial"/>
          <w:sz w:val="24"/>
          <w:szCs w:val="24"/>
        </w:rPr>
        <w:t xml:space="preserve"> preparados para COVID-19 em sua Unidade de</w:t>
      </w:r>
      <w:r w:rsidR="005E3731">
        <w:rPr>
          <w:rFonts w:ascii="Arial Narrow" w:hAnsi="Arial Narrow" w:cs="Arial"/>
          <w:sz w:val="24"/>
          <w:szCs w:val="24"/>
        </w:rPr>
        <w:t xml:space="preserve"> Saúde de Urgência e Emergência.</w:t>
      </w:r>
      <w:r w:rsidR="0026541C">
        <w:rPr>
          <w:rFonts w:ascii="Arial Narrow" w:hAnsi="Arial Narrow" w:cs="Arial"/>
          <w:sz w:val="24"/>
          <w:szCs w:val="24"/>
        </w:rPr>
        <w:t xml:space="preserve"> </w:t>
      </w:r>
    </w:p>
    <w:p w14:paraId="1D6ADB5F" w14:textId="77777777" w:rsidR="005E3731" w:rsidRDefault="0026541C" w:rsidP="0026541C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microrregião de Sete Lagoas conta com 64 leitos clínicos adultos, 46 </w:t>
      </w:r>
      <w:proofErr w:type="spellStart"/>
      <w:r>
        <w:rPr>
          <w:rFonts w:ascii="Arial Narrow" w:hAnsi="Arial Narrow" w:cs="Arial"/>
          <w:sz w:val="24"/>
          <w:szCs w:val="24"/>
        </w:rPr>
        <w:t>UTI´s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adulto. Conta ainda com 5 leitos </w:t>
      </w:r>
      <w:proofErr w:type="spellStart"/>
      <w:r>
        <w:rPr>
          <w:rFonts w:ascii="Arial Narrow" w:hAnsi="Arial Narrow" w:cs="Arial"/>
          <w:sz w:val="24"/>
          <w:szCs w:val="24"/>
        </w:rPr>
        <w:t>UTI`s</w:t>
      </w:r>
      <w:proofErr w:type="spellEnd"/>
      <w:r>
        <w:rPr>
          <w:rFonts w:ascii="Arial Narrow" w:hAnsi="Arial Narrow" w:cs="Arial"/>
          <w:sz w:val="24"/>
          <w:szCs w:val="24"/>
        </w:rPr>
        <w:t xml:space="preserve"> privados mediante convênio.</w:t>
      </w:r>
    </w:p>
    <w:p w14:paraId="276E898E" w14:textId="77777777" w:rsidR="005E3731" w:rsidRDefault="005E3731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69FCF59" w14:textId="77777777" w:rsidR="00AA50AF" w:rsidRDefault="0026541C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</w:t>
      </w:r>
      <w:r w:rsidR="000E4632">
        <w:rPr>
          <w:rFonts w:ascii="Arial Narrow" w:hAnsi="Arial Narrow" w:cs="Arial"/>
          <w:b/>
          <w:sz w:val="24"/>
          <w:szCs w:val="24"/>
        </w:rPr>
        <w:t xml:space="preserve">. </w:t>
      </w:r>
      <w:r>
        <w:rPr>
          <w:rFonts w:ascii="Arial Narrow" w:hAnsi="Arial Narrow" w:cs="Arial"/>
          <w:b/>
          <w:sz w:val="24"/>
          <w:szCs w:val="24"/>
        </w:rPr>
        <w:t>DISTRIBUIÇÃO GEOESPACIAL DA</w:t>
      </w:r>
      <w:r w:rsidR="00AA50AF" w:rsidRPr="0071058F">
        <w:rPr>
          <w:rFonts w:ascii="Arial Narrow" w:hAnsi="Arial Narrow" w:cs="Arial"/>
          <w:b/>
          <w:sz w:val="24"/>
          <w:szCs w:val="24"/>
        </w:rPr>
        <w:t xml:space="preserve"> COVID-19 </w:t>
      </w:r>
      <w:r w:rsidR="0071058F" w:rsidRPr="0071058F">
        <w:rPr>
          <w:rFonts w:ascii="Arial Narrow" w:hAnsi="Arial Narrow" w:cs="Arial"/>
          <w:b/>
          <w:sz w:val="24"/>
          <w:szCs w:val="24"/>
        </w:rPr>
        <w:t xml:space="preserve">– Papagaios </w:t>
      </w:r>
      <w:r w:rsidR="005E3731">
        <w:rPr>
          <w:rFonts w:ascii="Arial Narrow" w:hAnsi="Arial Narrow" w:cs="Arial"/>
          <w:b/>
          <w:sz w:val="24"/>
          <w:szCs w:val="24"/>
        </w:rPr>
        <w:t>–</w:t>
      </w:r>
      <w:r w:rsidR="0071058F" w:rsidRPr="0071058F">
        <w:rPr>
          <w:rFonts w:ascii="Arial Narrow" w:hAnsi="Arial Narrow" w:cs="Arial"/>
          <w:b/>
          <w:sz w:val="24"/>
          <w:szCs w:val="24"/>
        </w:rPr>
        <w:t xml:space="preserve"> MG</w:t>
      </w:r>
    </w:p>
    <w:p w14:paraId="4BE25D1A" w14:textId="77777777" w:rsidR="005E3731" w:rsidRDefault="005E3731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61A8B22" w14:textId="77777777" w:rsidR="005E3731" w:rsidRDefault="00BA757E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A757E">
        <w:rPr>
          <w:rFonts w:ascii="Arial Narrow" w:hAnsi="Arial Narrow" w:cs="Arial"/>
          <w:sz w:val="24"/>
          <w:szCs w:val="24"/>
        </w:rPr>
        <w:tab/>
        <w:t xml:space="preserve">A </w:t>
      </w:r>
      <w:r>
        <w:rPr>
          <w:rFonts w:ascii="Arial Narrow" w:hAnsi="Arial Narrow" w:cs="Arial"/>
          <w:sz w:val="24"/>
          <w:szCs w:val="24"/>
        </w:rPr>
        <w:t>população do município se distribui em 20 bairros dos quais, 16 apresentaram casos confirmados conforme a tabela 2.</w:t>
      </w:r>
    </w:p>
    <w:p w14:paraId="2333C4D4" w14:textId="77777777" w:rsidR="00BC72C0" w:rsidRDefault="00BC72C0" w:rsidP="00BC72C0">
      <w:pPr>
        <w:rPr>
          <w:rFonts w:ascii="Arial Narrow" w:hAnsi="Arial Narrow" w:cs="Arial"/>
          <w:b/>
          <w:sz w:val="24"/>
          <w:szCs w:val="24"/>
        </w:rPr>
        <w:sectPr w:rsidR="00BC72C0" w:rsidSect="00BC72C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CA9D4BC" w14:textId="4B414D00" w:rsidR="00BA757E" w:rsidRDefault="00BA757E" w:rsidP="00BC72C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Tabela 2</w:t>
      </w:r>
      <w:r>
        <w:rPr>
          <w:rFonts w:ascii="Arial Narrow" w:hAnsi="Arial Narrow" w:cs="Arial"/>
          <w:sz w:val="24"/>
          <w:szCs w:val="24"/>
        </w:rPr>
        <w:t xml:space="preserve"> – </w:t>
      </w:r>
      <w:r w:rsidR="0026541C">
        <w:rPr>
          <w:rFonts w:ascii="Arial Narrow" w:hAnsi="Arial Narrow" w:cs="Arial"/>
          <w:sz w:val="24"/>
          <w:szCs w:val="24"/>
        </w:rPr>
        <w:t>Distribuição dos casos confirmados por bairros no município.</w:t>
      </w:r>
    </w:p>
    <w:p w14:paraId="0A52E979" w14:textId="77777777" w:rsidR="00BA757E" w:rsidRPr="00BA757E" w:rsidRDefault="00BA757E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960"/>
        <w:gridCol w:w="1420"/>
      </w:tblGrid>
      <w:tr w:rsidR="00BC72C0" w:rsidRPr="00BC72C0" w14:paraId="294CFA89" w14:textId="77777777" w:rsidTr="00BC72C0">
        <w:trPr>
          <w:trHeight w:val="6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94F5914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C72C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190160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C72C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Casos confirmados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568C31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BC72C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Percentual</w:t>
            </w:r>
          </w:p>
        </w:tc>
      </w:tr>
      <w:tr w:rsidR="00BC72C0" w:rsidRPr="00BC72C0" w14:paraId="2502E67F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1F3B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Abel Duarte Machado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DC86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BC18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2%</w:t>
            </w:r>
          </w:p>
        </w:tc>
      </w:tr>
      <w:tr w:rsidR="00BC72C0" w:rsidRPr="00BC72C0" w14:paraId="408391EF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60B0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Bela Vista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5DF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89E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1%</w:t>
            </w:r>
          </w:p>
        </w:tc>
      </w:tr>
      <w:tr w:rsidR="00BC72C0" w:rsidRPr="00BC72C0" w14:paraId="671C13C8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642E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Cidade Nova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0D5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F717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6%</w:t>
            </w:r>
          </w:p>
        </w:tc>
      </w:tr>
      <w:tr w:rsidR="00BC72C0" w:rsidRPr="00BC72C0" w14:paraId="1DE8A283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C51C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Edith Cordeiro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AC4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1A5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8%</w:t>
            </w:r>
          </w:p>
        </w:tc>
      </w:tr>
      <w:tr w:rsidR="00BC72C0" w:rsidRPr="00BC72C0" w14:paraId="7816545E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E94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Centro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613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D97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11%</w:t>
            </w:r>
          </w:p>
        </w:tc>
      </w:tr>
      <w:tr w:rsidR="00BC72C0" w:rsidRPr="00BC72C0" w14:paraId="4F693D3B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842D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Residencial Cláudio Valadares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6B8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FC7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1%</w:t>
            </w:r>
          </w:p>
        </w:tc>
      </w:tr>
      <w:tr w:rsidR="00BC72C0" w:rsidRPr="00BC72C0" w14:paraId="47EE6BB4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D328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Jair Cordeiro Valadares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D63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038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1%</w:t>
            </w:r>
          </w:p>
        </w:tc>
      </w:tr>
      <w:tr w:rsidR="00BC72C0" w:rsidRPr="00BC72C0" w14:paraId="34428374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BFCB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Residencial José Martins Teodoro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9BB3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A69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4%</w:t>
            </w:r>
          </w:p>
        </w:tc>
      </w:tr>
      <w:tr w:rsidR="00BC72C0" w:rsidRPr="00BC72C0" w14:paraId="1B352433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3A7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Santo Antônio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97B1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C09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14%</w:t>
            </w:r>
          </w:p>
        </w:tc>
      </w:tr>
      <w:tr w:rsidR="00BC72C0" w:rsidRPr="00BC72C0" w14:paraId="1255E8B2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86FA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Miguel de Castro Machado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57A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F4D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7%</w:t>
            </w:r>
          </w:p>
        </w:tc>
      </w:tr>
      <w:tr w:rsidR="00BC72C0" w:rsidRPr="00BC72C0" w14:paraId="0EBB5C2D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F3A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Vasco Lopes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E24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C27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5%</w:t>
            </w:r>
          </w:p>
        </w:tc>
      </w:tr>
      <w:tr w:rsidR="00BC72C0" w:rsidRPr="00BC72C0" w14:paraId="5853B282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32E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Nossa Senhora Aparecida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477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6162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9%</w:t>
            </w:r>
          </w:p>
        </w:tc>
      </w:tr>
      <w:tr w:rsidR="00BC72C0" w:rsidRPr="00BC72C0" w14:paraId="2D10FFCD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120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Nossa Senhora de Lourdes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C1AE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0DDE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6%</w:t>
            </w:r>
          </w:p>
        </w:tc>
      </w:tr>
      <w:tr w:rsidR="00BC72C0" w:rsidRPr="00BC72C0" w14:paraId="093881DC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2295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Lagoa Cidade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7011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006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5%</w:t>
            </w:r>
          </w:p>
        </w:tc>
      </w:tr>
      <w:tr w:rsidR="00BC72C0" w:rsidRPr="00BC72C0" w14:paraId="7FD4E51C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99EE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Zona Rural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2476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BD60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9%</w:t>
            </w:r>
          </w:p>
        </w:tc>
      </w:tr>
      <w:tr w:rsidR="00BC72C0" w:rsidRPr="00BC72C0" w14:paraId="077692EF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030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Outros municípios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B594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E4A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2%</w:t>
            </w:r>
          </w:p>
        </w:tc>
      </w:tr>
      <w:tr w:rsidR="00BC72C0" w:rsidRPr="00BC72C0" w14:paraId="30EF46A6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CA6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Vista Alegre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47E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6BC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7%</w:t>
            </w:r>
          </w:p>
        </w:tc>
      </w:tr>
      <w:tr w:rsidR="00BC72C0" w:rsidRPr="00BC72C0" w14:paraId="092BEEAB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60B72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lang w:eastAsia="pt-BR"/>
              </w:rPr>
              <w:t>Heitor Garcia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1F6A5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lang w:eastAsia="pt-B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F6CD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lang w:eastAsia="pt-BR"/>
              </w:rPr>
              <w:t>0%</w:t>
            </w:r>
          </w:p>
        </w:tc>
      </w:tr>
      <w:tr w:rsidR="00BC72C0" w:rsidRPr="00BC72C0" w14:paraId="6B140DC3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FC194" w14:textId="77777777" w:rsidR="00BC72C0" w:rsidRPr="00BC72C0" w:rsidRDefault="00BC72C0" w:rsidP="00BC72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Cristina Capanema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3217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8C6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</w:tr>
      <w:tr w:rsidR="00BC72C0" w:rsidRPr="00BC72C0" w14:paraId="1FF433DB" w14:textId="77777777" w:rsidTr="00BC72C0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903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4CF0" w14:textId="77777777" w:rsidR="00BC72C0" w:rsidRPr="00BC72C0" w:rsidRDefault="00BC72C0" w:rsidP="00BC72C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C72C0">
              <w:rPr>
                <w:rFonts w:ascii="Arial Narrow" w:eastAsia="Times New Roman" w:hAnsi="Arial Narrow" w:cs="Calibri"/>
                <w:color w:val="000000"/>
                <w:lang w:eastAsia="pt-BR"/>
              </w:rPr>
              <w:t>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6EFA" w14:textId="77777777" w:rsidR="00BC72C0" w:rsidRPr="00BC72C0" w:rsidRDefault="00BC72C0" w:rsidP="00BC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C72C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2AD7FA03" w14:textId="77777777" w:rsidR="00BC72C0" w:rsidRDefault="00BC72C0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9FBEFF0" w14:textId="76761386" w:rsidR="00AA50AF" w:rsidRPr="0026541C" w:rsidRDefault="0026541C" w:rsidP="005825B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6541C">
        <w:rPr>
          <w:rFonts w:ascii="Arial Narrow" w:hAnsi="Arial Narrow" w:cs="Arial"/>
          <w:sz w:val="24"/>
          <w:szCs w:val="24"/>
        </w:rPr>
        <w:tab/>
        <w:t>O gráfico 4 ilustra a dis</w:t>
      </w:r>
      <w:r>
        <w:rPr>
          <w:rFonts w:ascii="Arial Narrow" w:hAnsi="Arial Narrow" w:cs="Arial"/>
          <w:sz w:val="24"/>
          <w:szCs w:val="24"/>
        </w:rPr>
        <w:t>tribuição geográfica de casos da</w:t>
      </w:r>
      <w:r w:rsidRPr="0026541C">
        <w:rPr>
          <w:rFonts w:ascii="Arial Narrow" w:hAnsi="Arial Narrow" w:cs="Arial"/>
          <w:sz w:val="24"/>
          <w:szCs w:val="24"/>
        </w:rPr>
        <w:t xml:space="preserve"> COVID-19.</w:t>
      </w:r>
    </w:p>
    <w:p w14:paraId="113098A4" w14:textId="77777777"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05C85E0" w14:textId="77777777"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888A1FD" w14:textId="5E17FE2A" w:rsidR="0071058F" w:rsidRPr="0071058F" w:rsidRDefault="00BC72C0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7E6BFF" wp14:editId="6201EE33">
            <wp:extent cx="6677025" cy="430530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CBB48EB" w14:textId="77777777" w:rsidR="0071058F" w:rsidRPr="0071058F" w:rsidRDefault="0071058F" w:rsidP="005825BE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7E92952" w14:textId="77777777" w:rsidR="00AA50AF" w:rsidRPr="0071058F" w:rsidRDefault="0071058F" w:rsidP="000E4632">
      <w:pPr>
        <w:spacing w:after="0" w:line="240" w:lineRule="auto"/>
        <w:ind w:left="1078" w:hanging="1078"/>
        <w:jc w:val="both"/>
        <w:rPr>
          <w:rFonts w:ascii="Arial Narrow" w:hAnsi="Arial Narrow" w:cs="Arial"/>
          <w:b/>
          <w:sz w:val="24"/>
          <w:szCs w:val="24"/>
        </w:rPr>
      </w:pPr>
      <w:r w:rsidRPr="0071058F">
        <w:rPr>
          <w:rFonts w:ascii="Arial Narrow" w:hAnsi="Arial Narrow" w:cs="Arial"/>
          <w:b/>
          <w:sz w:val="24"/>
          <w:szCs w:val="24"/>
        </w:rPr>
        <w:t xml:space="preserve">Gráfico </w:t>
      </w:r>
      <w:r w:rsidR="0026541C">
        <w:rPr>
          <w:rFonts w:ascii="Arial Narrow" w:hAnsi="Arial Narrow" w:cs="Arial"/>
          <w:b/>
          <w:sz w:val="24"/>
          <w:szCs w:val="24"/>
        </w:rPr>
        <w:t>4</w:t>
      </w:r>
      <w:r w:rsidRPr="0071058F">
        <w:rPr>
          <w:rFonts w:ascii="Arial Narrow" w:hAnsi="Arial Narrow" w:cs="Arial"/>
          <w:b/>
          <w:sz w:val="24"/>
          <w:szCs w:val="24"/>
        </w:rPr>
        <w:t xml:space="preserve"> - </w:t>
      </w:r>
      <w:r w:rsidR="00AA50AF" w:rsidRPr="0026541C">
        <w:rPr>
          <w:rFonts w:ascii="Arial Narrow" w:hAnsi="Arial Narrow" w:cs="Arial"/>
          <w:sz w:val="24"/>
          <w:szCs w:val="24"/>
        </w:rPr>
        <w:t>Casos confirmados d</w:t>
      </w:r>
      <w:r w:rsidR="0026541C">
        <w:rPr>
          <w:rFonts w:ascii="Arial Narrow" w:hAnsi="Arial Narrow" w:cs="Arial"/>
          <w:sz w:val="24"/>
          <w:szCs w:val="24"/>
        </w:rPr>
        <w:t>a</w:t>
      </w:r>
      <w:r w:rsidR="00AA50AF" w:rsidRPr="0026541C">
        <w:rPr>
          <w:rFonts w:ascii="Arial Narrow" w:hAnsi="Arial Narrow" w:cs="Arial"/>
          <w:sz w:val="24"/>
          <w:szCs w:val="24"/>
        </w:rPr>
        <w:t xml:space="preserve"> COVID – 19, segundo o bairro de residência, Papagaios,</w:t>
      </w:r>
      <w:r w:rsidR="0026541C" w:rsidRPr="0026541C">
        <w:rPr>
          <w:rFonts w:ascii="Arial Narrow" w:hAnsi="Arial Narrow" w:cs="Arial"/>
          <w:sz w:val="24"/>
          <w:szCs w:val="24"/>
        </w:rPr>
        <w:t xml:space="preserve"> </w:t>
      </w:r>
      <w:r w:rsidR="00AA50AF" w:rsidRPr="0026541C">
        <w:rPr>
          <w:rFonts w:ascii="Arial Narrow" w:hAnsi="Arial Narrow" w:cs="Arial"/>
          <w:sz w:val="24"/>
          <w:szCs w:val="24"/>
        </w:rPr>
        <w:t>2020</w:t>
      </w:r>
    </w:p>
    <w:sectPr w:rsidR="00AA50AF" w:rsidRPr="0071058F" w:rsidSect="00BC7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353DB"/>
    <w:multiLevelType w:val="hybridMultilevel"/>
    <w:tmpl w:val="719E3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F72"/>
    <w:multiLevelType w:val="hybridMultilevel"/>
    <w:tmpl w:val="415AA762"/>
    <w:lvl w:ilvl="0" w:tplc="3BA6BBB2">
      <w:numFmt w:val="bullet"/>
      <w:lvlText w:val="•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ED04E11"/>
    <w:multiLevelType w:val="hybridMultilevel"/>
    <w:tmpl w:val="39222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01965"/>
    <w:multiLevelType w:val="hybridMultilevel"/>
    <w:tmpl w:val="EDCAF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9E"/>
    <w:rsid w:val="0006161D"/>
    <w:rsid w:val="000E4632"/>
    <w:rsid w:val="00146278"/>
    <w:rsid w:val="001D3D87"/>
    <w:rsid w:val="002037BE"/>
    <w:rsid w:val="00221643"/>
    <w:rsid w:val="0026541C"/>
    <w:rsid w:val="002B7858"/>
    <w:rsid w:val="002D3166"/>
    <w:rsid w:val="00314B0C"/>
    <w:rsid w:val="00325BFE"/>
    <w:rsid w:val="003525BD"/>
    <w:rsid w:val="00483958"/>
    <w:rsid w:val="004A6474"/>
    <w:rsid w:val="004D3910"/>
    <w:rsid w:val="00506B2A"/>
    <w:rsid w:val="00507D45"/>
    <w:rsid w:val="00576E4C"/>
    <w:rsid w:val="005825BE"/>
    <w:rsid w:val="0059005B"/>
    <w:rsid w:val="00591236"/>
    <w:rsid w:val="005E3731"/>
    <w:rsid w:val="006249EE"/>
    <w:rsid w:val="0063266E"/>
    <w:rsid w:val="006370D9"/>
    <w:rsid w:val="00677756"/>
    <w:rsid w:val="0068545F"/>
    <w:rsid w:val="006D2CC8"/>
    <w:rsid w:val="0071058F"/>
    <w:rsid w:val="00781A38"/>
    <w:rsid w:val="007A13B7"/>
    <w:rsid w:val="007F6B3D"/>
    <w:rsid w:val="00800F7D"/>
    <w:rsid w:val="0080699D"/>
    <w:rsid w:val="00826BE7"/>
    <w:rsid w:val="00832DC9"/>
    <w:rsid w:val="00872521"/>
    <w:rsid w:val="0087477B"/>
    <w:rsid w:val="008960BA"/>
    <w:rsid w:val="00956F79"/>
    <w:rsid w:val="0096331C"/>
    <w:rsid w:val="00A57A05"/>
    <w:rsid w:val="00AA50AF"/>
    <w:rsid w:val="00AE119A"/>
    <w:rsid w:val="00B31B02"/>
    <w:rsid w:val="00B56226"/>
    <w:rsid w:val="00BA642A"/>
    <w:rsid w:val="00BA757E"/>
    <w:rsid w:val="00BC72C0"/>
    <w:rsid w:val="00BD25CF"/>
    <w:rsid w:val="00BD5AC9"/>
    <w:rsid w:val="00C0151E"/>
    <w:rsid w:val="00C24CCC"/>
    <w:rsid w:val="00C65965"/>
    <w:rsid w:val="00CA2B13"/>
    <w:rsid w:val="00CD4032"/>
    <w:rsid w:val="00D1089E"/>
    <w:rsid w:val="00D13D5D"/>
    <w:rsid w:val="00D92A08"/>
    <w:rsid w:val="00E109BF"/>
    <w:rsid w:val="00E12CA9"/>
    <w:rsid w:val="00E21FDC"/>
    <w:rsid w:val="00E60D91"/>
    <w:rsid w:val="00E709AA"/>
    <w:rsid w:val="00F04FCC"/>
    <w:rsid w:val="00F14F2D"/>
    <w:rsid w:val="00F16D19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8090"/>
  <w15:docId w15:val="{468FF651-2036-4849-BB47-4E70B7B3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2A08"/>
    <w:pPr>
      <w:ind w:left="720"/>
      <w:contextualSpacing/>
    </w:pPr>
  </w:style>
  <w:style w:type="table" w:styleId="Tabelacomgrade">
    <w:name w:val="Table Grid"/>
    <w:basedOn w:val="Tabelanormal"/>
    <w:uiPriority w:val="59"/>
    <w:rsid w:val="0050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033\Downloads\Boletim%20com%20gr&#225;ficos%2011-02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  <a:latin typeface="Arial Narrow" panose="020B0606020202030204" pitchFamily="34" charset="0"/>
              </a:rPr>
              <a:t>Distriuição de</a:t>
            </a:r>
            <a:r>
              <a:rPr lang="en-US" b="1" baseline="0">
                <a:solidFill>
                  <a:sysClr val="windowText" lastClr="000000"/>
                </a:solidFill>
                <a:latin typeface="Arial Narrow" panose="020B0606020202030204" pitchFamily="34" charset="0"/>
              </a:rPr>
              <a:t> c</a:t>
            </a:r>
            <a:r>
              <a:rPr lang="en-US" b="1">
                <a:solidFill>
                  <a:sysClr val="windowText" lastClr="000000"/>
                </a:solidFill>
                <a:latin typeface="Arial Narrow" panose="020B0606020202030204" pitchFamily="34" charset="0"/>
              </a:rPr>
              <a:t>asos confirmados por bairro</a:t>
            </a:r>
            <a:r>
              <a:rPr lang="en-US" b="1" baseline="0">
                <a:solidFill>
                  <a:sysClr val="windowText" lastClr="000000"/>
                </a:solidFill>
                <a:latin typeface="Arial Narrow" panose="020B0606020202030204" pitchFamily="34" charset="0"/>
              </a:rPr>
              <a:t> - Papagaios - MG</a:t>
            </a:r>
            <a:endParaRPr lang="en-US" b="1">
              <a:solidFill>
                <a:sysClr val="windowText" lastClr="000000"/>
              </a:solidFill>
              <a:latin typeface="Arial Narrow" panose="020B0606020202030204" pitchFamily="34" charset="0"/>
            </a:endParaRPr>
          </a:p>
        </c:rich>
      </c:tx>
      <c:layout>
        <c:manualLayout>
          <c:xMode val="edge"/>
          <c:yMode val="edge"/>
          <c:x val="0.1916262107750083"/>
          <c:y val="4.228855721393035E-2"/>
        </c:manualLayout>
      </c:layout>
      <c:overlay val="0"/>
      <c:spPr>
        <a:solidFill>
          <a:srgbClr val="FFFF00"/>
        </a:solidFill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725382936262782"/>
          <c:y val="0.23537000039174208"/>
          <c:w val="0.51892062707568121"/>
          <c:h val="0.67866298429114269"/>
        </c:manualLayout>
      </c:layout>
      <c:pieChart>
        <c:varyColors val="1"/>
        <c:ser>
          <c:idx val="0"/>
          <c:order val="0"/>
          <c:tx>
            <c:strRef>
              <c:f>Plan3!$B$1</c:f>
              <c:strCache>
                <c:ptCount val="1"/>
                <c:pt idx="0">
                  <c:v>Casos confirmados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4F-4BEE-B9A2-70D9A61167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4F-4BEE-B9A2-70D9A61167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4F-4BEE-B9A2-70D9A61167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4F-4BEE-B9A2-70D9A61167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84F-4BEE-B9A2-70D9A61167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84F-4BEE-B9A2-70D9A61167E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84F-4BEE-B9A2-70D9A61167E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84F-4BEE-B9A2-70D9A61167E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84F-4BEE-B9A2-70D9A61167E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84F-4BEE-B9A2-70D9A61167E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84F-4BEE-B9A2-70D9A61167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84F-4BEE-B9A2-70D9A61167E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84F-4BEE-B9A2-70D9A61167E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884F-4BEE-B9A2-70D9A61167E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884F-4BEE-B9A2-70D9A61167E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884F-4BEE-B9A2-70D9A61167E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884F-4BEE-B9A2-70D9A61167E2}"/>
              </c:ext>
            </c:extLst>
          </c:dPt>
          <c:dLbls>
            <c:dLbl>
              <c:idx val="15"/>
              <c:layout>
                <c:manualLayout>
                  <c:x val="8.4939025988370574E-3"/>
                  <c:y val="1.24617072119716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84F-4BEE-B9A2-70D9A61167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19050" cap="flat" cmpd="sng" algn="ctr">
                  <a:solidFill>
                    <a:schemeClr val="accent4"/>
                  </a:solidFill>
                  <a:prstDash val="solid"/>
                  <a:miter lim="8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Plan3!$A$2:$A$30</c:f>
              <c:strCache>
                <c:ptCount val="19"/>
                <c:pt idx="0">
                  <c:v>Abel Duarte Machado</c:v>
                </c:pt>
                <c:pt idx="1">
                  <c:v>Bela Vista</c:v>
                </c:pt>
                <c:pt idx="2">
                  <c:v>Cidade Nova</c:v>
                </c:pt>
                <c:pt idx="3">
                  <c:v>Edith Cordeiro</c:v>
                </c:pt>
                <c:pt idx="4">
                  <c:v>Centro</c:v>
                </c:pt>
                <c:pt idx="5">
                  <c:v>Residencial Cláudio Valadares</c:v>
                </c:pt>
                <c:pt idx="6">
                  <c:v>Jair Cordeiro Valadares</c:v>
                </c:pt>
                <c:pt idx="7">
                  <c:v>Residencial José Martins Teodoro</c:v>
                </c:pt>
                <c:pt idx="8">
                  <c:v>Santo Antônio</c:v>
                </c:pt>
                <c:pt idx="9">
                  <c:v>Miguel de Castro Machado</c:v>
                </c:pt>
                <c:pt idx="10">
                  <c:v>Vasco Lopes</c:v>
                </c:pt>
                <c:pt idx="11">
                  <c:v>Nossa Senhora Aparecida</c:v>
                </c:pt>
                <c:pt idx="12">
                  <c:v>Nossa Senhora de Lourdes</c:v>
                </c:pt>
                <c:pt idx="13">
                  <c:v>Lagoa Cidade</c:v>
                </c:pt>
                <c:pt idx="14">
                  <c:v>Zona Rural</c:v>
                </c:pt>
                <c:pt idx="15">
                  <c:v>Outros municípios</c:v>
                </c:pt>
                <c:pt idx="16">
                  <c:v>Vista Alegre</c:v>
                </c:pt>
                <c:pt idx="17">
                  <c:v>Heitor Garcia</c:v>
                </c:pt>
                <c:pt idx="18">
                  <c:v>Cristina Capanema</c:v>
                </c:pt>
              </c:strCache>
            </c:strRef>
          </c:cat>
          <c:val>
            <c:numRef>
              <c:f>Plan3!$B$2:$B$30</c:f>
              <c:numCache>
                <c:formatCode>General</c:formatCode>
                <c:ptCount val="19"/>
                <c:pt idx="0">
                  <c:v>12</c:v>
                </c:pt>
                <c:pt idx="1">
                  <c:v>6</c:v>
                </c:pt>
                <c:pt idx="2">
                  <c:v>36</c:v>
                </c:pt>
                <c:pt idx="3">
                  <c:v>45</c:v>
                </c:pt>
                <c:pt idx="4">
                  <c:v>64</c:v>
                </c:pt>
                <c:pt idx="5">
                  <c:v>5</c:v>
                </c:pt>
                <c:pt idx="6">
                  <c:v>8</c:v>
                </c:pt>
                <c:pt idx="7">
                  <c:v>20</c:v>
                </c:pt>
                <c:pt idx="8">
                  <c:v>79</c:v>
                </c:pt>
                <c:pt idx="9">
                  <c:v>39</c:v>
                </c:pt>
                <c:pt idx="10">
                  <c:v>29</c:v>
                </c:pt>
                <c:pt idx="11">
                  <c:v>53</c:v>
                </c:pt>
                <c:pt idx="12">
                  <c:v>34</c:v>
                </c:pt>
                <c:pt idx="13">
                  <c:v>28</c:v>
                </c:pt>
                <c:pt idx="14">
                  <c:v>53</c:v>
                </c:pt>
                <c:pt idx="15">
                  <c:v>10</c:v>
                </c:pt>
                <c:pt idx="16">
                  <c:v>39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884F-4BEE-B9A2-70D9A61167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00B0F0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D75E-75A1-4C5D-B1C9-F603F584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gilberto miranda</cp:lastModifiedBy>
  <cp:revision>4</cp:revision>
  <cp:lastPrinted>2020-10-06T20:41:00Z</cp:lastPrinted>
  <dcterms:created xsi:type="dcterms:W3CDTF">2021-02-11T15:02:00Z</dcterms:created>
  <dcterms:modified xsi:type="dcterms:W3CDTF">2021-02-11T19:20:00Z</dcterms:modified>
</cp:coreProperties>
</file>