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CC1F" w14:textId="77777777" w:rsidR="00D46FC2" w:rsidRPr="00D46FC2" w:rsidRDefault="00D46FC2" w:rsidP="00D46FC2">
      <w:pPr>
        <w:jc w:val="both"/>
        <w:rPr>
          <w:rFonts w:ascii="Cambria" w:hAnsi="Cambria" w:cs="Arial"/>
          <w:b/>
          <w:color w:val="000000" w:themeColor="text1"/>
        </w:rPr>
      </w:pPr>
      <w:r w:rsidRPr="00D46FC2">
        <w:rPr>
          <w:rFonts w:ascii="Cambria" w:hAnsi="Cambria" w:cs="Arial"/>
          <w:b/>
          <w:color w:val="000000" w:themeColor="text1"/>
        </w:rPr>
        <w:t>PREGÃO Nº 008/2023.</w:t>
      </w:r>
    </w:p>
    <w:p w14:paraId="5106A7EA" w14:textId="77777777" w:rsidR="00D46FC2" w:rsidRPr="00D46FC2" w:rsidRDefault="00D46FC2" w:rsidP="00D46FC2">
      <w:pPr>
        <w:jc w:val="both"/>
        <w:rPr>
          <w:rFonts w:ascii="Cambria" w:hAnsi="Cambria" w:cs="Arial"/>
          <w:b/>
          <w:color w:val="000000" w:themeColor="text1"/>
        </w:rPr>
      </w:pPr>
      <w:r w:rsidRPr="00D46FC2">
        <w:rPr>
          <w:rFonts w:ascii="Cambria" w:hAnsi="Cambria" w:cs="Arial"/>
          <w:b/>
          <w:color w:val="000000" w:themeColor="text1"/>
        </w:rPr>
        <w:t>PROCESSO LICITATÓRIO Nº 031/2023.</w:t>
      </w:r>
    </w:p>
    <w:p w14:paraId="6856882A" w14:textId="77777777" w:rsidR="00D46FC2" w:rsidRPr="00D41862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5AB29C28" w14:textId="77777777" w:rsidR="00D46FC2" w:rsidRPr="00D41862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111D8FC3" w14:textId="77777777" w:rsidR="00D46FC2" w:rsidRPr="00D46FC2" w:rsidRDefault="00D46FC2" w:rsidP="00D46FC2">
      <w:pPr>
        <w:jc w:val="both"/>
        <w:rPr>
          <w:rFonts w:ascii="Cambria" w:hAnsi="Cambria"/>
          <w:bCs/>
          <w:color w:val="000000" w:themeColor="text1"/>
        </w:rPr>
      </w:pPr>
      <w:r w:rsidRPr="00D46FC2">
        <w:rPr>
          <w:rFonts w:ascii="Cambria" w:hAnsi="Cambria" w:cs="Arial"/>
          <w:bCs/>
          <w:color w:val="000000" w:themeColor="text1"/>
        </w:rPr>
        <w:t xml:space="preserve">ATA DE REGISTRO DE PREÇOS Nº 013/2023 </w:t>
      </w:r>
    </w:p>
    <w:p w14:paraId="3EC7A847" w14:textId="77777777" w:rsidR="00D46FC2" w:rsidRPr="00D46FC2" w:rsidRDefault="00D46FC2" w:rsidP="00D46FC2">
      <w:pPr>
        <w:jc w:val="both"/>
        <w:rPr>
          <w:rFonts w:ascii="Cambria" w:hAnsi="Cambria" w:cs="Arial"/>
          <w:bCs/>
          <w:color w:val="000000" w:themeColor="text1"/>
        </w:rPr>
      </w:pPr>
      <w:bookmarkStart w:id="0" w:name="_Hlk131595981"/>
      <w:r w:rsidRPr="00D46FC2">
        <w:rPr>
          <w:rFonts w:ascii="Cambria" w:hAnsi="Cambria" w:cs="Arial"/>
          <w:bCs/>
          <w:color w:val="000000" w:themeColor="text1"/>
        </w:rPr>
        <w:t>PREGÃO Nº 008/2023.</w:t>
      </w:r>
    </w:p>
    <w:p w14:paraId="0C8F7959" w14:textId="77777777" w:rsidR="00D46FC2" w:rsidRPr="00D46FC2" w:rsidRDefault="00D46FC2" w:rsidP="00D46FC2">
      <w:pPr>
        <w:jc w:val="both"/>
        <w:rPr>
          <w:rFonts w:ascii="Cambria" w:hAnsi="Cambria" w:cs="Arial"/>
          <w:bCs/>
          <w:color w:val="000000" w:themeColor="text1"/>
        </w:rPr>
      </w:pPr>
      <w:r w:rsidRPr="00D46FC2">
        <w:rPr>
          <w:rFonts w:ascii="Cambria" w:hAnsi="Cambria" w:cs="Arial"/>
          <w:bCs/>
          <w:color w:val="000000" w:themeColor="text1"/>
        </w:rPr>
        <w:t>PROCESSO LICITATÓRIO Nº 031/2023.</w:t>
      </w:r>
    </w:p>
    <w:bookmarkEnd w:id="0"/>
    <w:p w14:paraId="772EFEBB" w14:textId="77777777" w:rsidR="00D46FC2" w:rsidRPr="00D46FC2" w:rsidRDefault="00D46FC2" w:rsidP="00D46FC2">
      <w:pPr>
        <w:jc w:val="both"/>
        <w:rPr>
          <w:rFonts w:ascii="Cambria" w:hAnsi="Cambria" w:cs="Arial"/>
          <w:bCs/>
          <w:color w:val="000000" w:themeColor="text1"/>
        </w:rPr>
      </w:pPr>
    </w:p>
    <w:p w14:paraId="60EF3D00" w14:textId="77777777" w:rsidR="00D46FC2" w:rsidRPr="00D46FC2" w:rsidRDefault="00D46FC2" w:rsidP="00D46FC2">
      <w:pPr>
        <w:jc w:val="both"/>
        <w:rPr>
          <w:rFonts w:ascii="Cambria" w:hAnsi="Cambria" w:cs="Arial"/>
          <w:bCs/>
          <w:color w:val="000000" w:themeColor="text1"/>
        </w:rPr>
      </w:pPr>
      <w:r w:rsidRPr="00D46FC2">
        <w:rPr>
          <w:rFonts w:ascii="Cambria" w:hAnsi="Cambria" w:cs="Arial"/>
          <w:bCs/>
          <w:color w:val="000000" w:themeColor="text1"/>
        </w:rPr>
        <w:t>VALIDADE: 12 meses</w:t>
      </w:r>
    </w:p>
    <w:p w14:paraId="55040696" w14:textId="77777777" w:rsidR="00D46FC2" w:rsidRPr="00D41862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167D7D50" w14:textId="6068CD9B" w:rsidR="00D46FC2" w:rsidRPr="00D41862" w:rsidRDefault="00D46FC2" w:rsidP="00D46FC2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D41862">
        <w:rPr>
          <w:rFonts w:ascii="Cambria" w:hAnsi="Cambria"/>
          <w:color w:val="000000" w:themeColor="text1"/>
          <w:sz w:val="24"/>
          <w:szCs w:val="24"/>
        </w:rPr>
        <w:t xml:space="preserve">Aos </w:t>
      </w:r>
      <w:r w:rsidR="008D4F10">
        <w:rPr>
          <w:rFonts w:ascii="Cambria" w:hAnsi="Cambria"/>
          <w:color w:val="000000" w:themeColor="text1"/>
          <w:sz w:val="24"/>
          <w:szCs w:val="24"/>
          <w:lang w:val="pt-BR"/>
        </w:rPr>
        <w:t>05 de abril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 de </w:t>
      </w:r>
      <w:r>
        <w:rPr>
          <w:rFonts w:ascii="Cambria" w:hAnsi="Cambria"/>
          <w:color w:val="000000" w:themeColor="text1"/>
          <w:sz w:val="24"/>
          <w:szCs w:val="24"/>
          <w:lang w:val="pt-BR"/>
        </w:rPr>
        <w:t>2023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, na sala de licitações, na sede da Prefeitura Municipal, situada na </w:t>
      </w:r>
      <w:r w:rsidRPr="00500FE5">
        <w:rPr>
          <w:rFonts w:ascii="Cambria" w:hAnsi="Cambria" w:cs="Arial"/>
          <w:color w:val="000000"/>
        </w:rPr>
        <w:t>s</w:t>
      </w:r>
      <w:r>
        <w:rPr>
          <w:rFonts w:ascii="Cambria" w:hAnsi="Cambria" w:cs="Arial"/>
          <w:color w:val="000000"/>
        </w:rPr>
        <w:t>ituada na Rua Francisco Valadares da Fonseca, nº.250</w:t>
      </w:r>
      <w:r w:rsidRPr="00500FE5">
        <w:rPr>
          <w:rFonts w:ascii="Cambria" w:hAnsi="Cambria" w:cs="Arial"/>
          <w:color w:val="000000"/>
        </w:rPr>
        <w:t>, centro, nesta cidade, o Exmo. Sr. Prefeito Municipal</w:t>
      </w:r>
      <w:r>
        <w:rPr>
          <w:rFonts w:ascii="Cambria" w:hAnsi="Cambria" w:cs="Arial"/>
          <w:color w:val="000000"/>
        </w:rPr>
        <w:t>, Sr. 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PREGÃO PARA REGISTRO DE PREÇOS Nº </w:t>
      </w:r>
      <w:r>
        <w:rPr>
          <w:rFonts w:ascii="Cambria" w:hAnsi="Cambria"/>
          <w:color w:val="000000" w:themeColor="text1"/>
          <w:sz w:val="24"/>
          <w:szCs w:val="24"/>
        </w:rPr>
        <w:t>008/2023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 por deliberação do pregoeiro oficial e equipe de apoio, e por ele homologada conforme processo nº </w:t>
      </w:r>
      <w:r>
        <w:rPr>
          <w:rFonts w:ascii="Cambria" w:hAnsi="Cambria"/>
          <w:color w:val="000000" w:themeColor="text1"/>
          <w:sz w:val="24"/>
          <w:szCs w:val="24"/>
        </w:rPr>
        <w:t>031/2023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 RESOLVE registrar os preços para os fornecimentos constantes nos anexos desta ata, beneficiário </w:t>
      </w:r>
      <w:r w:rsidRPr="00D46FC2">
        <w:rPr>
          <w:rFonts w:ascii="Cambria" w:hAnsi="Cambria"/>
          <w:b/>
          <w:bCs/>
          <w:color w:val="000000" w:themeColor="text1"/>
          <w:sz w:val="24"/>
          <w:szCs w:val="24"/>
          <w:lang w:val="pt-BR"/>
        </w:rPr>
        <w:t>UPA PETS PRODUTOS  AGROVETERINÁRIOS LTDA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, localizado na rua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pt-BR"/>
        </w:rPr>
        <w:t>Sigefredo</w:t>
      </w:r>
      <w:proofErr w:type="spellEnd"/>
      <w:r>
        <w:rPr>
          <w:rFonts w:ascii="Cambria" w:hAnsi="Cambria"/>
          <w:color w:val="000000" w:themeColor="text1"/>
          <w:sz w:val="24"/>
          <w:szCs w:val="24"/>
          <w:lang w:val="pt-BR"/>
        </w:rPr>
        <w:t xml:space="preserve"> de Oliveira Campos</w:t>
      </w:r>
      <w:r w:rsidRPr="00D41862">
        <w:rPr>
          <w:rFonts w:ascii="Cambria" w:hAnsi="Cambria"/>
          <w:color w:val="000000" w:themeColor="text1"/>
          <w:sz w:val="24"/>
          <w:szCs w:val="24"/>
        </w:rPr>
        <w:t>, n°</w:t>
      </w:r>
      <w:r>
        <w:rPr>
          <w:rFonts w:ascii="Cambria" w:hAnsi="Cambria"/>
          <w:color w:val="000000" w:themeColor="text1"/>
          <w:sz w:val="24"/>
          <w:szCs w:val="24"/>
          <w:lang w:val="pt-BR"/>
        </w:rPr>
        <w:t xml:space="preserve"> 373, 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 no bairro </w:t>
      </w:r>
      <w:r>
        <w:rPr>
          <w:rFonts w:ascii="Cambria" w:hAnsi="Cambria"/>
          <w:color w:val="000000" w:themeColor="text1"/>
          <w:sz w:val="24"/>
          <w:szCs w:val="24"/>
          <w:lang w:val="pt-BR"/>
        </w:rPr>
        <w:t>Centro</w:t>
      </w:r>
      <w:r w:rsidRPr="00D41862">
        <w:rPr>
          <w:rFonts w:ascii="Cambria" w:hAnsi="Cambria"/>
          <w:color w:val="000000" w:themeColor="text1"/>
          <w:sz w:val="24"/>
          <w:szCs w:val="24"/>
        </w:rPr>
        <w:t>, na cidade de</w:t>
      </w:r>
      <w:r>
        <w:rPr>
          <w:rFonts w:ascii="Cambria" w:hAnsi="Cambria"/>
          <w:color w:val="000000" w:themeColor="text1"/>
          <w:sz w:val="24"/>
          <w:szCs w:val="24"/>
          <w:lang w:val="pt-BR"/>
        </w:rPr>
        <w:t xml:space="preserve"> Papagaios/MG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, cujo CNPJ é </w:t>
      </w:r>
      <w:bookmarkStart w:id="1" w:name="_Hlk131597543"/>
      <w:r>
        <w:rPr>
          <w:rFonts w:ascii="Cambria" w:hAnsi="Cambria"/>
          <w:color w:val="000000" w:themeColor="text1"/>
          <w:sz w:val="24"/>
          <w:szCs w:val="24"/>
          <w:lang w:val="pt-BR"/>
        </w:rPr>
        <w:t>40.561.489/0001-95</w:t>
      </w:r>
      <w:bookmarkEnd w:id="1"/>
      <w:r w:rsidRPr="00D41862">
        <w:rPr>
          <w:rFonts w:ascii="Cambria" w:hAnsi="Cambria"/>
          <w:color w:val="000000" w:themeColor="text1"/>
          <w:sz w:val="24"/>
          <w:szCs w:val="24"/>
        </w:rPr>
        <w:t xml:space="preserve">, neste ato representado por </w:t>
      </w:r>
      <w:r>
        <w:rPr>
          <w:rFonts w:ascii="Cambria" w:hAnsi="Cambria"/>
          <w:color w:val="000000" w:themeColor="text1"/>
          <w:sz w:val="24"/>
          <w:szCs w:val="24"/>
          <w:lang w:val="pt-BR"/>
        </w:rPr>
        <w:t>José Pereira de Abreu Dantas</w:t>
      </w:r>
      <w:r w:rsidRPr="00D41862">
        <w:rPr>
          <w:rFonts w:ascii="Cambria" w:hAnsi="Cambria"/>
          <w:color w:val="000000" w:themeColor="text1"/>
          <w:sz w:val="24"/>
          <w:szCs w:val="24"/>
        </w:rPr>
        <w:t>, conforme quadro abaixo:</w:t>
      </w:r>
    </w:p>
    <w:tbl>
      <w:tblPr>
        <w:tblpPr w:leftFromText="141" w:rightFromText="141" w:vertAnchor="text" w:horzAnchor="margin" w:tblpX="212" w:tblpY="230"/>
        <w:tblW w:w="8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808"/>
        <w:gridCol w:w="753"/>
        <w:gridCol w:w="884"/>
        <w:gridCol w:w="947"/>
        <w:gridCol w:w="836"/>
        <w:gridCol w:w="928"/>
        <w:gridCol w:w="836"/>
        <w:gridCol w:w="940"/>
      </w:tblGrid>
      <w:tr w:rsidR="002173A6" w14:paraId="543BFDF9" w14:textId="77777777" w:rsidTr="002173A6">
        <w:trPr>
          <w:trHeight w:val="24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E5D" w14:textId="77777777" w:rsidR="002173A6" w:rsidRDefault="002173A6" w:rsidP="002173A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EA43" w14:textId="77777777" w:rsidR="002173A6" w:rsidRDefault="002173A6" w:rsidP="002173A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C6F" w14:textId="77777777" w:rsidR="002173A6" w:rsidRDefault="002173A6" w:rsidP="002173A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2173A6" w14:paraId="7F1DDF56" w14:textId="77777777" w:rsidTr="002173A6">
        <w:trPr>
          <w:trHeight w:val="24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1685" w14:textId="77777777" w:rsidR="002173A6" w:rsidRDefault="002173A6" w:rsidP="002173A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B6B9" w14:textId="77777777" w:rsidR="002173A6" w:rsidRDefault="002173A6" w:rsidP="002173A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D98D8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6D74CE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26D09D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2173A6" w14:paraId="3EECAB7A" w14:textId="77777777" w:rsidTr="002173A6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F14F" w14:textId="77777777" w:rsidR="002173A6" w:rsidRDefault="002173A6" w:rsidP="002173A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4256" w14:textId="77777777" w:rsidR="002173A6" w:rsidRDefault="002173A6" w:rsidP="002173A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0A087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B393A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F4C45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DE9FB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5FFDA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5147B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F74B3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2173A6" w14:paraId="08A15C20" w14:textId="77777777" w:rsidTr="002173A6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46DB" w14:textId="77777777" w:rsidR="002173A6" w:rsidRDefault="002173A6" w:rsidP="002173A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09BD" w14:textId="77777777" w:rsidR="002173A6" w:rsidRDefault="002173A6" w:rsidP="002173A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6AC2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8D0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F037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40DA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C0FD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82ED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8FD9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</w:tr>
      <w:tr w:rsidR="002173A6" w14:paraId="3C389DBF" w14:textId="77777777" w:rsidTr="002173A6">
        <w:trPr>
          <w:trHeight w:val="4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D64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0DC9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CASTRAÇÃO FELINO MACHO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44D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CE01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C065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E032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C198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BF7C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B4AB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2.200,00</w:t>
            </w:r>
          </w:p>
        </w:tc>
      </w:tr>
      <w:tr w:rsidR="002173A6" w14:paraId="1CBEF147" w14:textId="77777777" w:rsidTr="002173A6">
        <w:trPr>
          <w:trHeight w:val="4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DF4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4E41D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CASTRAÇÃO CANINO MACHO 0 A 10 KG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AA6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3B2D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0204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3708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171B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418C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706D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</w:tr>
      <w:tr w:rsidR="002173A6" w14:paraId="480E43E9" w14:textId="77777777" w:rsidTr="002173A6">
        <w:trPr>
          <w:trHeight w:val="4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F8A6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D990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CASTRAÇÃO FELINO MACHO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A4F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D01A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4265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0B71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8CFF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ED27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C277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</w:tr>
      <w:tr w:rsidR="002173A6" w14:paraId="3090F68B" w14:textId="77777777" w:rsidTr="002173A6">
        <w:trPr>
          <w:trHeight w:val="43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B86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F144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CASTRAÇÃO CANINO FÊMEA 20 A 30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285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9D6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716A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AB99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0058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2229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51D7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</w:tr>
      <w:tr w:rsidR="002173A6" w14:paraId="5F72965E" w14:textId="77777777" w:rsidTr="002173A6">
        <w:trPr>
          <w:trHeight w:val="88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49E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FE3D" w14:textId="77777777" w:rsidR="002173A6" w:rsidRDefault="002173A6" w:rsidP="002173A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CASTRAÇÃO CANINO MACHO 0 A 10 KGCASTRAÇÃO CANINO FÊMEA ACIMA DE 30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FA8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6465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53E7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9D42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CCBB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2762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A168" w14:textId="77777777" w:rsidR="002173A6" w:rsidRDefault="002173A6" w:rsidP="002173A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</w:tbl>
    <w:p w14:paraId="673D3137" w14:textId="77777777" w:rsidR="00D46FC2" w:rsidRPr="00D41862" w:rsidRDefault="00D46FC2" w:rsidP="00D46FC2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44CFE03" w14:textId="77777777" w:rsidR="00D46FC2" w:rsidRPr="009230A9" w:rsidRDefault="00D46FC2" w:rsidP="00D46FC2">
      <w:pPr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01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 OBJETO:</w:t>
      </w:r>
    </w:p>
    <w:p w14:paraId="28B9AC7B" w14:textId="77777777" w:rsidR="00D46FC2" w:rsidRPr="009230A9" w:rsidRDefault="00D46FC2" w:rsidP="00D46FC2">
      <w:pPr>
        <w:pStyle w:val="Recuodecorpodetexto"/>
        <w:spacing w:after="0"/>
        <w:ind w:left="0"/>
        <w:jc w:val="both"/>
        <w:rPr>
          <w:rFonts w:ascii="Cambria" w:hAnsi="Cambria"/>
          <w:bCs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</w:t>
      </w:r>
      <w:r w:rsidRPr="009230A9">
        <w:rPr>
          <w:rFonts w:ascii="Cambria" w:hAnsi="Cambria"/>
          <w:bCs/>
          <w:color w:val="000000" w:themeColor="text1"/>
        </w:rPr>
        <w:t xml:space="preserve">Os objetos da prestação de serviços são os constantes </w:t>
      </w:r>
      <w:r w:rsidRPr="009230A9">
        <w:rPr>
          <w:rFonts w:ascii="Cambria" w:hAnsi="Cambria"/>
          <w:bCs/>
          <w:color w:val="000000" w:themeColor="text1"/>
          <w:lang w:val="pt-BR"/>
        </w:rPr>
        <w:t>do quadro acima</w:t>
      </w:r>
      <w:r w:rsidRPr="009230A9">
        <w:rPr>
          <w:rFonts w:ascii="Cambria" w:hAnsi="Cambria"/>
          <w:bCs/>
          <w:color w:val="000000" w:themeColor="text1"/>
        </w:rPr>
        <w:t>, em que são discriminados.</w:t>
      </w:r>
    </w:p>
    <w:p w14:paraId="761ABA08" w14:textId="77777777" w:rsidR="00D46FC2" w:rsidRPr="009230A9" w:rsidRDefault="00D46FC2" w:rsidP="00D46FC2">
      <w:pPr>
        <w:pStyle w:val="Recuodecorpodetexto"/>
        <w:spacing w:after="0"/>
        <w:ind w:left="0"/>
        <w:jc w:val="both"/>
        <w:rPr>
          <w:rFonts w:ascii="Cambria" w:hAnsi="Cambria"/>
          <w:b/>
          <w:bCs/>
          <w:color w:val="000000" w:themeColor="text1"/>
        </w:rPr>
      </w:pPr>
    </w:p>
    <w:p w14:paraId="7A5FAC74" w14:textId="77777777" w:rsidR="00D46FC2" w:rsidRPr="009230A9" w:rsidRDefault="00D46FC2" w:rsidP="00D46FC2">
      <w:pPr>
        <w:tabs>
          <w:tab w:val="right" w:pos="6589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02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 VALIDADE DO REGISTRO DE PREÇOS</w:t>
      </w:r>
    </w:p>
    <w:p w14:paraId="4367DF8B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lastRenderedPageBreak/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presente Ata de Registro de Preços terá a validade de 12 (doze) meses a partir da sua assinatura.</w:t>
      </w:r>
    </w:p>
    <w:p w14:paraId="02F7A5A6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proofErr w:type="gramStart"/>
      <w:r w:rsidRPr="009230A9">
        <w:rPr>
          <w:rFonts w:ascii="Cambria" w:hAnsi="Cambria" w:cs="Arial"/>
          <w:color w:val="000000" w:themeColor="text1"/>
        </w:rPr>
        <w:noBreakHyphen/>
        <w:t xml:space="preserve"> Nos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termos do art. 15, parágrafo 4º, da Lei Federal 8.666/93, alterada pela Lei Federal 8.883/94, durante o prazo de validade desta Ata de Registro de Preços, o município não será obrigado a contratar os serviços referidos nesta ata.</w:t>
      </w:r>
    </w:p>
    <w:p w14:paraId="719A9616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III </w:t>
      </w:r>
      <w:proofErr w:type="gramStart"/>
      <w:r w:rsidRPr="009230A9">
        <w:rPr>
          <w:rFonts w:ascii="Cambria" w:hAnsi="Cambria" w:cs="Arial"/>
          <w:color w:val="000000" w:themeColor="text1"/>
        </w:rPr>
        <w:noBreakHyphen/>
        <w:t xml:space="preserve"> Ocorrendo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527CC075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16F019A7" w14:textId="77777777" w:rsidR="00D46FC2" w:rsidRPr="009230A9" w:rsidRDefault="00D46FC2" w:rsidP="00D46FC2">
      <w:pPr>
        <w:tabs>
          <w:tab w:val="right" w:pos="7944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03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 UTILIZAÇÃO DA ATA DE REGISTRO DE PREÇOS</w:t>
      </w:r>
    </w:p>
    <w:p w14:paraId="1414EAA5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14:paraId="017A80A8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53A64FCC" w14:textId="77777777" w:rsidR="00D46FC2" w:rsidRPr="009230A9" w:rsidRDefault="00D46FC2" w:rsidP="00D46FC2">
      <w:pPr>
        <w:tabs>
          <w:tab w:val="right" w:pos="2401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04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 PREÇO</w:t>
      </w:r>
    </w:p>
    <w:p w14:paraId="2E5029BE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230A9">
        <w:rPr>
          <w:rFonts w:ascii="Cambria" w:hAnsi="Cambria" w:cs="Arial"/>
          <w:color w:val="000000" w:themeColor="text1"/>
        </w:rPr>
        <w:noBreakHyphen/>
        <w:t xml:space="preserve"> Os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preços ofertados pelas empresas signatárias da presente Ata de Registro de Preços são os constantes dos seus anexos, de acordo com a respectiva classificação no Pregão nº </w:t>
      </w:r>
      <w:r>
        <w:rPr>
          <w:rFonts w:ascii="Cambria" w:hAnsi="Cambria" w:cs="Arial"/>
          <w:color w:val="000000" w:themeColor="text1"/>
        </w:rPr>
        <w:t>008/2023</w:t>
      </w:r>
      <w:r w:rsidRPr="009230A9">
        <w:rPr>
          <w:rFonts w:ascii="Cambria" w:hAnsi="Cambria" w:cs="Arial"/>
          <w:color w:val="000000" w:themeColor="text1"/>
        </w:rPr>
        <w:t>.</w:t>
      </w:r>
    </w:p>
    <w:p w14:paraId="545E1ACA" w14:textId="77777777" w:rsidR="00D46FC2" w:rsidRPr="009230A9" w:rsidRDefault="00D46FC2" w:rsidP="00D46FC2">
      <w:pPr>
        <w:tabs>
          <w:tab w:val="right" w:pos="9122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r w:rsidRPr="009230A9">
        <w:rPr>
          <w:rFonts w:ascii="Cambria" w:hAnsi="Cambria" w:cs="Arial"/>
          <w:color w:val="000000" w:themeColor="text1"/>
        </w:rPr>
        <w:noBreakHyphen/>
        <w:t xml:space="preserve"> Em cada prestação de serviços decorrente desta Ata, serão observadas as disposições da legislação pertinente, assim como as cláusulas e condições constantes do Edital do Pregão nº. </w:t>
      </w:r>
      <w:r>
        <w:rPr>
          <w:rFonts w:ascii="Cambria" w:hAnsi="Cambria" w:cs="Arial"/>
          <w:color w:val="000000" w:themeColor="text1"/>
        </w:rPr>
        <w:t>008/2023</w:t>
      </w:r>
      <w:r w:rsidRPr="009230A9">
        <w:rPr>
          <w:rFonts w:ascii="Cambria" w:hAnsi="Cambria" w:cs="Arial"/>
          <w:color w:val="000000" w:themeColor="text1"/>
        </w:rPr>
        <w:t>, que integra o presente instrumento de compromisso.</w:t>
      </w:r>
    </w:p>
    <w:p w14:paraId="39369D23" w14:textId="77777777" w:rsidR="00D46FC2" w:rsidRPr="009230A9" w:rsidRDefault="00D46FC2" w:rsidP="00D46FC2">
      <w:pPr>
        <w:tabs>
          <w:tab w:val="right" w:pos="9106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III </w:t>
      </w:r>
      <w:r w:rsidRPr="009230A9">
        <w:rPr>
          <w:rFonts w:ascii="Cambria" w:hAnsi="Cambria" w:cs="Arial"/>
          <w:color w:val="000000" w:themeColor="text1"/>
        </w:rPr>
        <w:noBreakHyphen/>
        <w:t xml:space="preserve"> Em cada serviço, o preço unitário a ser pago será o constante das propostas apresentadas, no Pregão nº. </w:t>
      </w:r>
      <w:r>
        <w:rPr>
          <w:rFonts w:ascii="Cambria" w:hAnsi="Cambria" w:cs="Arial"/>
          <w:color w:val="000000" w:themeColor="text1"/>
        </w:rPr>
        <w:t>008/2023</w:t>
      </w:r>
      <w:r w:rsidRPr="009230A9">
        <w:rPr>
          <w:rFonts w:ascii="Cambria" w:hAnsi="Cambria" w:cs="Arial"/>
          <w:color w:val="000000" w:themeColor="text1"/>
        </w:rPr>
        <w:t xml:space="preserve"> pelas empresas detentoras da presente Ata, as quais também a integram.</w:t>
      </w:r>
    </w:p>
    <w:p w14:paraId="7F3714D0" w14:textId="77777777" w:rsidR="00D46FC2" w:rsidRPr="009230A9" w:rsidRDefault="00D46FC2" w:rsidP="00D46FC2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color w:val="000000" w:themeColor="text1"/>
        </w:rPr>
      </w:pPr>
    </w:p>
    <w:p w14:paraId="7F266C3D" w14:textId="77777777" w:rsidR="00D46FC2" w:rsidRPr="009230A9" w:rsidRDefault="00D46FC2" w:rsidP="00D46FC2">
      <w:pPr>
        <w:tabs>
          <w:tab w:val="right" w:pos="3229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05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 PAGAMENTO</w:t>
      </w:r>
    </w:p>
    <w:p w14:paraId="001369F5" w14:textId="77777777" w:rsidR="00D46FC2" w:rsidRPr="009230A9" w:rsidRDefault="00D46FC2" w:rsidP="00D46FC2">
      <w:pPr>
        <w:spacing w:line="200" w:lineRule="atLeast"/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Em todos os fornecimentos, o pagamento será feito por crédito em conta corrente na instituição bancaria, ou excepcionalmente, pela Tesouraria, </w:t>
      </w:r>
      <w:r w:rsidRPr="009230A9">
        <w:rPr>
          <w:rFonts w:ascii="Cambria" w:hAnsi="Cambria" w:cs="Arial"/>
          <w:bCs/>
          <w:color w:val="000000" w:themeColor="text1"/>
        </w:rPr>
        <w:t xml:space="preserve">em 30 (trinta) dias o após recebimento </w:t>
      </w:r>
      <w:r w:rsidRPr="009230A9">
        <w:rPr>
          <w:rFonts w:ascii="Cambria" w:hAnsi="Cambria" w:cs="Arial"/>
          <w:color w:val="000000" w:themeColor="text1"/>
        </w:rPr>
        <w:t>definitivo pela unidade requisitante</w:t>
      </w:r>
      <w:r w:rsidRPr="009230A9">
        <w:rPr>
          <w:rFonts w:ascii="Cambria" w:hAnsi="Cambria" w:cs="Arial"/>
          <w:bCs/>
          <w:color w:val="000000" w:themeColor="text1"/>
        </w:rPr>
        <w:t xml:space="preserve"> do objeto, </w:t>
      </w:r>
      <w:r w:rsidRPr="009230A9">
        <w:rPr>
          <w:rFonts w:ascii="Cambria" w:hAnsi="Cambria" w:cs="Arial"/>
          <w:color w:val="000000" w:themeColor="text1"/>
        </w:rPr>
        <w:t>mediante apresentação da Nota Fiscal.</w:t>
      </w:r>
    </w:p>
    <w:p w14:paraId="03D490FB" w14:textId="77777777" w:rsidR="00D46FC2" w:rsidRPr="009230A9" w:rsidRDefault="00D46FC2" w:rsidP="00D46FC2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0CCAB0C6" w14:textId="77777777" w:rsidR="00D46FC2" w:rsidRPr="009230A9" w:rsidRDefault="00D46FC2" w:rsidP="00D46FC2">
      <w:pPr>
        <w:tabs>
          <w:tab w:val="left" w:pos="1440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r w:rsidRPr="009230A9">
        <w:rPr>
          <w:rFonts w:ascii="Cambria" w:hAnsi="Cambria" w:cs="Arial"/>
          <w:color w:val="000000" w:themeColor="text1"/>
        </w:rPr>
        <w:noBreakHyphen/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56EC56EA" w14:textId="77777777" w:rsidR="00D46FC2" w:rsidRPr="009230A9" w:rsidRDefault="00D46FC2" w:rsidP="00D46FC2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43CF457D" w14:textId="77777777" w:rsidR="00D46FC2" w:rsidRPr="009230A9" w:rsidRDefault="00D46FC2" w:rsidP="00D46FC2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  <w:r w:rsidRPr="009230A9">
        <w:rPr>
          <w:rFonts w:ascii="Cambria" w:hAnsi="Cambria" w:cs="Arial"/>
          <w:color w:val="000000" w:themeColor="text1"/>
          <w:szCs w:val="24"/>
        </w:rPr>
        <w:t xml:space="preserve">III </w:t>
      </w:r>
      <w:r w:rsidRPr="009230A9">
        <w:rPr>
          <w:rFonts w:ascii="Cambria" w:hAnsi="Cambria" w:cs="Arial"/>
          <w:color w:val="000000" w:themeColor="text1"/>
          <w:szCs w:val="24"/>
        </w:rPr>
        <w:noBreakHyphen/>
        <w:t xml:space="preserve"> Não será efetuado qualquer pagamento à detentora da ata enquanto houver pendência de liquidação da obrigação financeira em virtude de penalidade;</w:t>
      </w:r>
    </w:p>
    <w:p w14:paraId="01A9A50E" w14:textId="77777777" w:rsidR="00D46FC2" w:rsidRPr="009230A9" w:rsidRDefault="00D46FC2" w:rsidP="00D46FC2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642DB8FD" w14:textId="77777777" w:rsidR="00D46FC2" w:rsidRPr="009230A9" w:rsidRDefault="00D46FC2" w:rsidP="00D46FC2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  <w:r w:rsidRPr="009230A9">
        <w:rPr>
          <w:rFonts w:ascii="Cambria" w:hAnsi="Cambria" w:cs="Arial"/>
          <w:color w:val="000000" w:themeColor="text1"/>
          <w:szCs w:val="24"/>
        </w:rPr>
        <w:t xml:space="preserve">IV </w:t>
      </w:r>
      <w:r w:rsidRPr="009230A9">
        <w:rPr>
          <w:rFonts w:ascii="Cambria" w:hAnsi="Cambria" w:cs="Arial"/>
          <w:color w:val="000000" w:themeColor="text1"/>
          <w:szCs w:val="24"/>
        </w:rPr>
        <w:noBreakHyphen/>
        <w:t xml:space="preserve"> O preço referido registrado inclui todos os custos e benefícios decorrentes da prestação dos serviços, de modo a constituírem a única e total contra prestação;</w:t>
      </w:r>
    </w:p>
    <w:p w14:paraId="491EB6E0" w14:textId="77777777" w:rsidR="00D46FC2" w:rsidRPr="009230A9" w:rsidRDefault="00D46FC2" w:rsidP="00D46FC2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3A5A8312" w14:textId="77777777" w:rsidR="00D46FC2" w:rsidRPr="009230A9" w:rsidRDefault="00D46FC2" w:rsidP="00D46FC2">
      <w:pPr>
        <w:pStyle w:val="Padro"/>
        <w:tabs>
          <w:tab w:val="left" w:pos="1440"/>
        </w:tabs>
        <w:spacing w:line="200" w:lineRule="atLeast"/>
        <w:jc w:val="both"/>
        <w:rPr>
          <w:rFonts w:ascii="Cambria" w:hAnsi="Cambria" w:cs="Arial"/>
          <w:color w:val="000000" w:themeColor="text1"/>
          <w:szCs w:val="24"/>
        </w:rPr>
      </w:pPr>
      <w:r w:rsidRPr="009230A9">
        <w:rPr>
          <w:rFonts w:ascii="Cambria" w:hAnsi="Cambria" w:cs="Arial"/>
          <w:color w:val="000000" w:themeColor="text1"/>
          <w:szCs w:val="24"/>
        </w:rPr>
        <w:t xml:space="preserve">V </w:t>
      </w:r>
      <w:r w:rsidRPr="009230A9">
        <w:rPr>
          <w:rFonts w:ascii="Cambria" w:hAnsi="Cambria" w:cs="Arial"/>
          <w:color w:val="000000" w:themeColor="text1"/>
          <w:szCs w:val="24"/>
        </w:rPr>
        <w:noBreakHyphen/>
        <w:t xml:space="preserve"> O Município poderá sustar o pagamento a que a contratada tenha direito, enquanto não sanados os defeitos, vícios ou incorreções resultantes da prestação dos serviços.</w:t>
      </w:r>
    </w:p>
    <w:p w14:paraId="3D631F42" w14:textId="77777777" w:rsidR="00D46FC2" w:rsidRPr="009230A9" w:rsidRDefault="00D46FC2" w:rsidP="00D46FC2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1EB2F907" w14:textId="77777777" w:rsidR="00D46FC2" w:rsidRPr="009230A9" w:rsidRDefault="00D46FC2" w:rsidP="00D46FC2">
      <w:pPr>
        <w:pStyle w:val="Standard"/>
        <w:jc w:val="both"/>
        <w:rPr>
          <w:rFonts w:ascii="Cambria" w:hAnsi="Cambria" w:cs="Arial"/>
        </w:rPr>
      </w:pPr>
      <w:r w:rsidRPr="009230A9">
        <w:rPr>
          <w:rFonts w:ascii="Cambria" w:hAnsi="Cambria" w:cs="Arial"/>
          <w:color w:val="000000" w:themeColor="text1"/>
        </w:rPr>
        <w:t xml:space="preserve">VI </w:t>
      </w:r>
      <w:r w:rsidRPr="009230A9">
        <w:rPr>
          <w:rFonts w:ascii="Cambria" w:hAnsi="Cambria" w:cs="Arial"/>
          <w:color w:val="000000" w:themeColor="text1"/>
        </w:rPr>
        <w:noBreakHyphen/>
        <w:t xml:space="preserve"> </w:t>
      </w:r>
      <w:r w:rsidRPr="009230A9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5308310C" w14:textId="77777777" w:rsidR="00D46FC2" w:rsidRPr="009230A9" w:rsidRDefault="00D46FC2" w:rsidP="00D46FC2">
      <w:pPr>
        <w:pStyle w:val="Standard"/>
        <w:jc w:val="both"/>
        <w:rPr>
          <w:rFonts w:ascii="Cambria" w:hAnsi="Cambria" w:cs="Arial"/>
          <w:b/>
          <w:bCs/>
        </w:rPr>
      </w:pPr>
      <w:r w:rsidRPr="009230A9">
        <w:rPr>
          <w:rFonts w:ascii="Cambria" w:hAnsi="Cambria" w:cs="Arial"/>
          <w:b/>
          <w:bCs/>
        </w:rPr>
        <w:t>EM = N x VP x I</w:t>
      </w:r>
    </w:p>
    <w:p w14:paraId="7C4E7957" w14:textId="77777777" w:rsidR="00D46FC2" w:rsidRPr="009230A9" w:rsidRDefault="00D46FC2" w:rsidP="00D46FC2">
      <w:pPr>
        <w:pStyle w:val="Standard"/>
        <w:jc w:val="both"/>
        <w:rPr>
          <w:rFonts w:ascii="Cambria" w:hAnsi="Cambria" w:cs="Arial"/>
          <w:b/>
          <w:bCs/>
        </w:rPr>
      </w:pPr>
      <w:r w:rsidRPr="009230A9">
        <w:rPr>
          <w:rFonts w:ascii="Cambria" w:hAnsi="Cambria" w:cs="Arial"/>
          <w:b/>
          <w:bCs/>
        </w:rPr>
        <w:t>onde:</w:t>
      </w:r>
    </w:p>
    <w:p w14:paraId="6991F298" w14:textId="77777777" w:rsidR="00D46FC2" w:rsidRPr="009230A9" w:rsidRDefault="00D46FC2" w:rsidP="00D46FC2">
      <w:pPr>
        <w:pStyle w:val="Standard"/>
        <w:jc w:val="both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EM =</w:t>
      </w:r>
      <w:r w:rsidRPr="009230A9">
        <w:rPr>
          <w:rFonts w:ascii="Cambria" w:hAnsi="Cambria" w:cs="Arial"/>
        </w:rPr>
        <w:t xml:space="preserve"> Encargos moratórios;</w:t>
      </w:r>
    </w:p>
    <w:p w14:paraId="1F1491F4" w14:textId="77777777" w:rsidR="00D46FC2" w:rsidRPr="009230A9" w:rsidRDefault="00D46FC2" w:rsidP="00D46FC2">
      <w:pPr>
        <w:pStyle w:val="Standard"/>
        <w:jc w:val="both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VP =</w:t>
      </w:r>
      <w:r w:rsidRPr="009230A9">
        <w:rPr>
          <w:rFonts w:ascii="Cambria" w:hAnsi="Cambria" w:cs="Arial"/>
        </w:rPr>
        <w:t xml:space="preserve"> Valor da parcela em atraso;</w:t>
      </w:r>
    </w:p>
    <w:p w14:paraId="73300438" w14:textId="77777777" w:rsidR="00D46FC2" w:rsidRPr="009230A9" w:rsidRDefault="00D46FC2" w:rsidP="00D46FC2">
      <w:pPr>
        <w:pStyle w:val="Standard"/>
        <w:jc w:val="both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N =</w:t>
      </w:r>
      <w:r w:rsidRPr="009230A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141EDC98" w14:textId="77777777" w:rsidR="00D46FC2" w:rsidRPr="009230A9" w:rsidRDefault="00D46FC2" w:rsidP="00D46FC2">
      <w:pPr>
        <w:pStyle w:val="Standard"/>
        <w:jc w:val="both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I =</w:t>
      </w:r>
      <w:r w:rsidRPr="009230A9">
        <w:rPr>
          <w:rFonts w:ascii="Cambria" w:hAnsi="Cambria" w:cs="Arial"/>
        </w:rPr>
        <w:t xml:space="preserve"> Índice de compensação financeira, assim apurado:</w:t>
      </w:r>
    </w:p>
    <w:p w14:paraId="7F017D9E" w14:textId="77777777" w:rsidR="00D46FC2" w:rsidRPr="009230A9" w:rsidRDefault="00D46FC2" w:rsidP="00D46FC2">
      <w:pPr>
        <w:pStyle w:val="Standard"/>
        <w:jc w:val="both"/>
        <w:rPr>
          <w:rFonts w:ascii="Cambria" w:hAnsi="Cambria" w:cs="Arial"/>
        </w:rPr>
      </w:pPr>
    </w:p>
    <w:p w14:paraId="773D24C2" w14:textId="77777777" w:rsidR="00D46FC2" w:rsidRPr="009230A9" w:rsidRDefault="00D46FC2" w:rsidP="00D46FC2">
      <w:pPr>
        <w:pStyle w:val="Standard"/>
        <w:jc w:val="center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I = (</w:t>
      </w:r>
      <w:r w:rsidRPr="009230A9">
        <w:rPr>
          <w:rFonts w:ascii="Cambria" w:hAnsi="Cambria" w:cs="Arial"/>
          <w:b/>
          <w:bCs/>
          <w:u w:val="single"/>
        </w:rPr>
        <w:t>TX / 100</w:t>
      </w:r>
      <w:r w:rsidRPr="009230A9">
        <w:rPr>
          <w:rFonts w:ascii="Cambria" w:hAnsi="Cambria" w:cs="Arial"/>
          <w:b/>
          <w:bCs/>
        </w:rPr>
        <w:t>)</w:t>
      </w:r>
    </w:p>
    <w:p w14:paraId="7FB82B2C" w14:textId="77777777" w:rsidR="00D46FC2" w:rsidRPr="009230A9" w:rsidRDefault="00D46FC2" w:rsidP="00D46FC2">
      <w:pPr>
        <w:pStyle w:val="Standard"/>
        <w:jc w:val="center"/>
        <w:rPr>
          <w:rFonts w:ascii="Cambria" w:hAnsi="Cambria"/>
        </w:rPr>
      </w:pPr>
      <w:r w:rsidRPr="009230A9">
        <w:rPr>
          <w:rFonts w:ascii="Cambria" w:eastAsia="Arial" w:hAnsi="Cambria" w:cs="Arial"/>
          <w:b/>
          <w:bCs/>
        </w:rPr>
        <w:t xml:space="preserve">    </w:t>
      </w:r>
      <w:r w:rsidRPr="009230A9">
        <w:rPr>
          <w:rFonts w:ascii="Cambria" w:hAnsi="Cambria" w:cs="Arial"/>
          <w:b/>
          <w:bCs/>
        </w:rPr>
        <w:t>30</w:t>
      </w:r>
    </w:p>
    <w:p w14:paraId="575D2B32" w14:textId="77777777" w:rsidR="00D46FC2" w:rsidRPr="009230A9" w:rsidRDefault="00D46FC2" w:rsidP="00D46FC2">
      <w:pPr>
        <w:pStyle w:val="Standard"/>
        <w:jc w:val="both"/>
        <w:rPr>
          <w:rFonts w:ascii="Cambria" w:hAnsi="Cambria" w:cs="Arial"/>
        </w:rPr>
      </w:pPr>
      <w:r w:rsidRPr="009230A9">
        <w:rPr>
          <w:rFonts w:ascii="Cambria" w:hAnsi="Cambria" w:cs="Arial"/>
          <w:b/>
          <w:bCs/>
        </w:rPr>
        <w:t xml:space="preserve">TX = </w:t>
      </w:r>
      <w:r w:rsidRPr="009230A9">
        <w:rPr>
          <w:rFonts w:ascii="Cambria" w:hAnsi="Cambria" w:cs="Arial"/>
        </w:rPr>
        <w:t>Percentual da taxa de juros de mora mensal definida no edital/contrato.</w:t>
      </w:r>
    </w:p>
    <w:p w14:paraId="2C4F12E1" w14:textId="77777777" w:rsidR="00D46FC2" w:rsidRPr="009230A9" w:rsidRDefault="00D46FC2" w:rsidP="00D46FC2">
      <w:pPr>
        <w:jc w:val="both"/>
        <w:rPr>
          <w:rFonts w:ascii="Cambria" w:hAnsi="Cambria" w:cs="Arial"/>
          <w:bCs/>
          <w:color w:val="000000" w:themeColor="text1"/>
        </w:rPr>
      </w:pPr>
    </w:p>
    <w:p w14:paraId="709402EC" w14:textId="77777777" w:rsidR="00D46FC2" w:rsidRPr="009230A9" w:rsidRDefault="00D46FC2" w:rsidP="00D46FC2">
      <w:pPr>
        <w:tabs>
          <w:tab w:val="right" w:pos="6375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06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DAS CONDIÇÕES DA PRESTAÇÃO DOS SERVIÇOS</w:t>
      </w:r>
    </w:p>
    <w:p w14:paraId="794118FC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230A9">
        <w:rPr>
          <w:rFonts w:ascii="Cambria" w:hAnsi="Cambria" w:cs="Arial"/>
          <w:color w:val="000000" w:themeColor="text1"/>
        </w:rPr>
        <w:noBreakHyphen/>
        <w:t xml:space="preserve"> Se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a qualidade dos serviços não corresponder às especificações exigidas, no edital do Pregão que precedeu a presente Ata, poderá ser aplicada a penalidade prevista.</w:t>
      </w:r>
    </w:p>
    <w:p w14:paraId="5168621F" w14:textId="77777777" w:rsidR="00D46FC2" w:rsidRPr="009230A9" w:rsidRDefault="00D46FC2" w:rsidP="00D46FC2">
      <w:pPr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II – Após a realização dos serviços deverá ser encaminhado à Secretaria Municipal de Saúde a Nota Fiscal ou Nota Fiscal Fatura, conforme o caso.</w:t>
      </w:r>
    </w:p>
    <w:p w14:paraId="2C8932BA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266BDFE4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IV </w:t>
      </w:r>
      <w:r w:rsidRPr="009230A9">
        <w:rPr>
          <w:rFonts w:ascii="Cambria" w:hAnsi="Cambria" w:cs="Arial"/>
          <w:color w:val="000000" w:themeColor="text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1378EAE6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V </w:t>
      </w:r>
      <w:proofErr w:type="gramStart"/>
      <w:r w:rsidRPr="009230A9">
        <w:rPr>
          <w:rFonts w:ascii="Cambria" w:hAnsi="Cambria" w:cs="Arial"/>
          <w:color w:val="000000" w:themeColor="text1"/>
        </w:rPr>
        <w:noBreakHyphen/>
        <w:t xml:space="preserve"> As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empresas detentoras da presente ata ficam obrigadas a aceitar o acréscimo de até vinte e cinco por cento nas quantidades estimadas.</w:t>
      </w:r>
    </w:p>
    <w:p w14:paraId="20D82E75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VI – Apresentar a atualização, a cada 180 dias, da Certidão Negativa de Débito Trabalhista (CNDT) referida na Lei nº 12.440 de 07.07.2011.</w:t>
      </w:r>
    </w:p>
    <w:p w14:paraId="207AFB20" w14:textId="77777777" w:rsidR="00D46FC2" w:rsidRPr="009230A9" w:rsidRDefault="00D46FC2" w:rsidP="00D46FC2">
      <w:pPr>
        <w:tabs>
          <w:tab w:val="left" w:pos="92"/>
          <w:tab w:val="right" w:pos="4024"/>
        </w:tabs>
        <w:jc w:val="both"/>
        <w:rPr>
          <w:rFonts w:ascii="Cambria" w:hAnsi="Cambria" w:cs="Arial"/>
          <w:color w:val="000000" w:themeColor="text1"/>
        </w:rPr>
      </w:pPr>
    </w:p>
    <w:p w14:paraId="2900AC14" w14:textId="77777777" w:rsidR="00D46FC2" w:rsidRPr="009230A9" w:rsidRDefault="00D46FC2" w:rsidP="00D46FC2">
      <w:pPr>
        <w:tabs>
          <w:tab w:val="left" w:pos="92"/>
          <w:tab w:val="right" w:pos="4024"/>
        </w:tabs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07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DAS PENALIDADES</w:t>
      </w:r>
    </w:p>
    <w:p w14:paraId="19D6509D" w14:textId="77777777" w:rsidR="00D46FC2" w:rsidRPr="009230A9" w:rsidRDefault="00D46FC2" w:rsidP="00D46FC2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  <w:color w:val="000000" w:themeColor="text1"/>
        </w:rPr>
      </w:pPr>
    </w:p>
    <w:p w14:paraId="4DDF463D" w14:textId="77777777" w:rsidR="00D46FC2" w:rsidRPr="009230A9" w:rsidRDefault="00D46FC2" w:rsidP="00D46FC2">
      <w:pPr>
        <w:tabs>
          <w:tab w:val="left" w:pos="124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230A9">
        <w:rPr>
          <w:rFonts w:ascii="Cambria" w:hAnsi="Cambria" w:cs="Arial"/>
          <w:color w:val="000000" w:themeColor="text1"/>
        </w:rPr>
        <w:noBreakHyphen/>
        <w:t xml:space="preserve"> Recusando-se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a vencedora a assinatura da ata sem motivo justificado, caracterizará o descumprimento total da obrigação assumida, sujeitando-se </w:t>
      </w:r>
      <w:proofErr w:type="spellStart"/>
      <w:r w:rsidRPr="009230A9">
        <w:rPr>
          <w:rFonts w:ascii="Cambria" w:hAnsi="Cambria" w:cs="Arial"/>
          <w:color w:val="000000" w:themeColor="text1"/>
        </w:rPr>
        <w:t>á</w:t>
      </w:r>
      <w:proofErr w:type="spellEnd"/>
      <w:r w:rsidRPr="009230A9">
        <w:rPr>
          <w:rFonts w:ascii="Cambria" w:hAnsi="Cambria" w:cs="Arial"/>
          <w:color w:val="000000" w:themeColor="text1"/>
        </w:rPr>
        <w:t xml:space="preserve"> </w:t>
      </w:r>
      <w:r w:rsidRPr="009230A9">
        <w:rPr>
          <w:rFonts w:ascii="Cambria" w:hAnsi="Cambria" w:cs="Arial"/>
          <w:color w:val="000000" w:themeColor="text1"/>
        </w:rPr>
        <w:lastRenderedPageBreak/>
        <w:t>multa equivalente a 10% do valor de sua proposta, sem prejuízo da aplicação da sanção administrativa de suspensão temporária do direito de licitar pelo prazo de até cinco anos.</w:t>
      </w:r>
    </w:p>
    <w:p w14:paraId="09967CA3" w14:textId="77777777" w:rsidR="00D46FC2" w:rsidRPr="009230A9" w:rsidRDefault="00D46FC2" w:rsidP="00D46FC2">
      <w:pPr>
        <w:tabs>
          <w:tab w:val="left" w:pos="1245"/>
        </w:tabs>
        <w:jc w:val="both"/>
        <w:rPr>
          <w:rFonts w:ascii="Cambria" w:hAnsi="Cambria" w:cs="Arial"/>
          <w:color w:val="000000" w:themeColor="text1"/>
        </w:rPr>
      </w:pPr>
    </w:p>
    <w:p w14:paraId="6D3830F6" w14:textId="77777777" w:rsidR="00D46FC2" w:rsidRPr="009230A9" w:rsidRDefault="00D46FC2" w:rsidP="00D46FC2">
      <w:pPr>
        <w:pStyle w:val="Preformatted"/>
        <w:tabs>
          <w:tab w:val="left" w:pos="5387"/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 xml:space="preserve">II </w:t>
      </w:r>
      <w:proofErr w:type="gramStart"/>
      <w:r w:rsidRPr="009230A9">
        <w:rPr>
          <w:rFonts w:ascii="Cambria" w:hAnsi="Cambria" w:cs="Arial"/>
          <w:color w:val="000000" w:themeColor="text1"/>
          <w:sz w:val="24"/>
          <w:szCs w:val="24"/>
        </w:rPr>
        <w:noBreakHyphen/>
        <w:t xml:space="preserve"> Aos</w:t>
      </w:r>
      <w:proofErr w:type="gramEnd"/>
      <w:r w:rsidRPr="009230A9">
        <w:rPr>
          <w:rFonts w:ascii="Cambria" w:hAnsi="Cambria" w:cs="Arial"/>
          <w:color w:val="000000" w:themeColor="text1"/>
          <w:sz w:val="24"/>
          <w:szCs w:val="24"/>
        </w:rPr>
        <w:t xml:space="preserve">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14:paraId="1FBB2C9A" w14:textId="77777777" w:rsidR="00D46FC2" w:rsidRPr="009230A9" w:rsidRDefault="00D46FC2" w:rsidP="00D46FC2">
      <w:pPr>
        <w:pStyle w:val="Preformatted"/>
        <w:tabs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 xml:space="preserve">A - </w:t>
      </w:r>
      <w:proofErr w:type="gramStart"/>
      <w:r w:rsidRPr="009230A9">
        <w:rPr>
          <w:rFonts w:ascii="Cambria" w:hAnsi="Cambria" w:cs="Arial"/>
          <w:color w:val="000000" w:themeColor="text1"/>
          <w:sz w:val="24"/>
          <w:szCs w:val="24"/>
        </w:rPr>
        <w:t>advertência</w:t>
      </w:r>
      <w:proofErr w:type="gramEnd"/>
      <w:r w:rsidRPr="009230A9">
        <w:rPr>
          <w:rFonts w:ascii="Cambria" w:hAnsi="Cambria" w:cs="Arial"/>
          <w:color w:val="000000" w:themeColor="text1"/>
          <w:sz w:val="24"/>
          <w:szCs w:val="24"/>
        </w:rPr>
        <w:t xml:space="preserve"> - utilizada como comunicação formal, ao prestador de serviços, sobre o descumprimento da Autorização de serviço, ou instrumento equivalente e outras obrigações assumidas e a determinação da adoção das necessárias medidas de correção;</w:t>
      </w:r>
    </w:p>
    <w:p w14:paraId="6AAAE4B0" w14:textId="77777777" w:rsidR="00D46FC2" w:rsidRPr="009230A9" w:rsidRDefault="00D46FC2" w:rsidP="00D46FC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B -</w:t>
      </w:r>
      <w:r w:rsidRPr="009230A9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9230A9">
        <w:rPr>
          <w:rFonts w:ascii="Cambria" w:hAnsi="Cambria" w:cs="Arial"/>
          <w:color w:val="000000" w:themeColor="text1"/>
          <w:sz w:val="24"/>
          <w:szCs w:val="24"/>
        </w:rPr>
        <w:t>Multa - deverá ser prevista no instrumento convocatório, observados os seguintes limites máximos:</w:t>
      </w:r>
    </w:p>
    <w:p w14:paraId="39141E7C" w14:textId="77777777" w:rsidR="00D46FC2" w:rsidRPr="009230A9" w:rsidRDefault="00D46FC2" w:rsidP="00D46FC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a) 0,3% (três décimos por cento) por dia, até o 10o (décimo) dia de atraso, sobre o valor da parcela, por ocorrência;</w:t>
      </w:r>
    </w:p>
    <w:p w14:paraId="53E26020" w14:textId="77777777" w:rsidR="00D46FC2" w:rsidRPr="009230A9" w:rsidRDefault="00D46FC2" w:rsidP="00D46FC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b) 20% (vinte por cento) sobre o valor do valor da ata, no caso de atraso superior a 10 (dez) dias, com a consequente rescisão da ata, quando for o caso;</w:t>
      </w:r>
    </w:p>
    <w:p w14:paraId="2E8E86BD" w14:textId="77777777" w:rsidR="00D46FC2" w:rsidRPr="009230A9" w:rsidRDefault="00D46FC2" w:rsidP="00D46FC2">
      <w:pPr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C - 20% (vinte por cento) sobre o valor da ata, nos casos:</w:t>
      </w:r>
    </w:p>
    <w:p w14:paraId="2CD3D5B5" w14:textId="77777777" w:rsidR="00D46FC2" w:rsidRPr="009230A9" w:rsidRDefault="00D46FC2" w:rsidP="00D46FC2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a) inobservância do nível de qualidade dos fornecimentos;</w:t>
      </w:r>
    </w:p>
    <w:p w14:paraId="55BA3A73" w14:textId="77777777" w:rsidR="00D46FC2" w:rsidRPr="009230A9" w:rsidRDefault="00D46FC2" w:rsidP="00D46FC2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b) transferência total ou parcial do contrato a terceiros;</w:t>
      </w:r>
    </w:p>
    <w:p w14:paraId="6461225F" w14:textId="77777777" w:rsidR="00D46FC2" w:rsidRPr="009230A9" w:rsidRDefault="00D46FC2" w:rsidP="00D46FC2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c) subcontratação no todo ou em parte do objeto sem prévia autorização formal da Contratante;</w:t>
      </w:r>
    </w:p>
    <w:p w14:paraId="7D70731F" w14:textId="77777777" w:rsidR="00D46FC2" w:rsidRPr="009230A9" w:rsidRDefault="00D46FC2" w:rsidP="00D46FC2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d) descumprimento de cláusula contratual.</w:t>
      </w:r>
    </w:p>
    <w:p w14:paraId="5DFD5995" w14:textId="77777777" w:rsidR="00D46FC2" w:rsidRPr="009230A9" w:rsidRDefault="00D46FC2" w:rsidP="00D46FC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D - Suspensão temporária de participação em licitação e impedimento de contratar com a Administração,</w:t>
      </w:r>
    </w:p>
    <w:p w14:paraId="5B628391" w14:textId="77777777" w:rsidR="00D46FC2" w:rsidRPr="009230A9" w:rsidRDefault="00D46FC2" w:rsidP="00D46FC2">
      <w:pPr>
        <w:pStyle w:val="Preformatted"/>
        <w:tabs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E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6D5E34BB" w14:textId="77777777" w:rsidR="00D46FC2" w:rsidRPr="009230A9" w:rsidRDefault="00D46FC2" w:rsidP="00D46FC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5219C8B8" w14:textId="77777777" w:rsidR="00D46FC2" w:rsidRPr="009230A9" w:rsidRDefault="00D46FC2" w:rsidP="00D46FC2">
      <w:pPr>
        <w:tabs>
          <w:tab w:val="center" w:pos="2268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III </w:t>
      </w:r>
      <w:r w:rsidRPr="009230A9">
        <w:rPr>
          <w:rFonts w:ascii="Cambria" w:hAnsi="Cambria" w:cs="Arial"/>
          <w:color w:val="000000" w:themeColor="text1"/>
        </w:rPr>
        <w:noBreakHyphen/>
        <w:t xml:space="preserve"> </w:t>
      </w:r>
      <w:r w:rsidRPr="009230A9">
        <w:rPr>
          <w:rFonts w:ascii="Cambria" w:hAnsi="Cambria" w:cs="Arial"/>
          <w:bCs/>
          <w:color w:val="000000" w:themeColor="text1"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2360C24" w14:textId="77777777" w:rsidR="00D46FC2" w:rsidRPr="009230A9" w:rsidRDefault="00D46FC2" w:rsidP="00D46FC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2E7C9DFE" w14:textId="77777777" w:rsidR="00D46FC2" w:rsidRPr="009230A9" w:rsidRDefault="00D46FC2" w:rsidP="00D46FC2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/>
        </w:rPr>
        <w:t xml:space="preserve">V – </w:t>
      </w:r>
      <w:r w:rsidRPr="009230A9">
        <w:rPr>
          <w:rFonts w:ascii="Cambria" w:hAnsi="Cambria" w:cs="Arial"/>
          <w:color w:val="000000" w:themeColor="text1"/>
          <w:sz w:val="24"/>
          <w:szCs w:val="24"/>
        </w:rPr>
        <w:t xml:space="preserve">O valor das multas aplicadas deverá ser pago por meio de guia própria ao Município de </w:t>
      </w:r>
      <w:r w:rsidRPr="009230A9">
        <w:rPr>
          <w:rFonts w:ascii="Cambria" w:hAnsi="Cambria" w:cs="Arial"/>
          <w:color w:val="000000" w:themeColor="text1"/>
          <w:sz w:val="24"/>
          <w:szCs w:val="24"/>
          <w:lang w:val="pt-BR"/>
        </w:rPr>
        <w:t>Papagaios</w:t>
      </w:r>
      <w:r w:rsidRPr="009230A9">
        <w:rPr>
          <w:rFonts w:ascii="Cambria" w:hAnsi="Cambria" w:cs="Arial"/>
          <w:color w:val="000000" w:themeColor="text1"/>
          <w:sz w:val="24"/>
          <w:szCs w:val="24"/>
        </w:rPr>
        <w:t xml:space="preserve">, no prazo máximo de 3 (três) dias úteis a contar da data da </w:t>
      </w:r>
      <w:r w:rsidRPr="009230A9">
        <w:rPr>
          <w:rFonts w:ascii="Cambria" w:hAnsi="Cambria" w:cs="Arial"/>
          <w:color w:val="000000" w:themeColor="text1"/>
          <w:sz w:val="24"/>
          <w:szCs w:val="24"/>
        </w:rPr>
        <w:lastRenderedPageBreak/>
        <w:t>sua aplicação ou poderá ser descontado dos pagamentos das faturas devidas pelo Município, quando for o caso.</w:t>
      </w:r>
    </w:p>
    <w:p w14:paraId="7DC5D5BD" w14:textId="77777777" w:rsidR="00D46FC2" w:rsidRPr="009230A9" w:rsidRDefault="00D46FC2" w:rsidP="00D46FC2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29A5A3E8" w14:textId="77777777" w:rsidR="00D46FC2" w:rsidRPr="009230A9" w:rsidRDefault="00D46FC2" w:rsidP="00D46FC2">
      <w:pPr>
        <w:tabs>
          <w:tab w:val="right" w:pos="6019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08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DOS REAJUSTAMENTOS DE PREÇOS</w:t>
      </w:r>
    </w:p>
    <w:p w14:paraId="528DB2A7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230A9">
        <w:rPr>
          <w:rFonts w:ascii="Cambria" w:hAnsi="Cambria" w:cs="Arial"/>
          <w:color w:val="000000" w:themeColor="text1"/>
        </w:rPr>
        <w:noBreakHyphen/>
        <w:t xml:space="preserve"> Considerado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>
        <w:rPr>
          <w:rFonts w:ascii="Cambria" w:hAnsi="Cambria" w:cs="Arial"/>
          <w:color w:val="000000" w:themeColor="text1"/>
        </w:rPr>
        <w:t>008/2023</w:t>
      </w:r>
      <w:r w:rsidRPr="009230A9">
        <w:rPr>
          <w:rFonts w:ascii="Cambria" w:hAnsi="Cambria" w:cs="Arial"/>
          <w:color w:val="000000" w:themeColor="text1"/>
        </w:rPr>
        <w:t>, que integra a presente Ata de Registro de Preços, ressalvados os casos de revisão de registro a que se refere o Decreto instituidor do Registro de preços.</w:t>
      </w:r>
    </w:p>
    <w:p w14:paraId="210B936D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54237F82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proofErr w:type="gramStart"/>
      <w:r w:rsidRPr="009230A9">
        <w:rPr>
          <w:rFonts w:ascii="Cambria" w:hAnsi="Cambria" w:cs="Arial"/>
          <w:color w:val="000000" w:themeColor="text1"/>
        </w:rPr>
        <w:noBreakHyphen/>
        <w:t xml:space="preserve"> Fica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ressalvada a possibilidade de alteração das condições para a concessão de reajustes em face da superveniência de normas federais aplicáveis à espécie.</w:t>
      </w:r>
    </w:p>
    <w:p w14:paraId="70DF7FEE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493BC845" w14:textId="77777777" w:rsidR="00D46FC2" w:rsidRPr="009230A9" w:rsidRDefault="00D46FC2" w:rsidP="00D46FC2">
      <w:pPr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9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DAS CONDIÇÕES DE RECEBIMENTO DO OBJETO DA ATA DE REGISTRO DE PREÇOS</w:t>
      </w:r>
    </w:p>
    <w:p w14:paraId="157ECDD2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O objeto desta Ata de Registro de preços será recebido pela unidade requisitante consoante o disposto no art.73, I da Lei Federal 8.666/93 e demais normas pertinentes.</w:t>
      </w:r>
    </w:p>
    <w:p w14:paraId="3CAAA118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78F2EB35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cada prestação de serviços serão emitidos recibos, nos termos do art. 73, I, da Lei Federal 8.666/93.</w:t>
      </w:r>
    </w:p>
    <w:p w14:paraId="1A365A20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322C397E" w14:textId="77777777" w:rsidR="00D46FC2" w:rsidRPr="009230A9" w:rsidRDefault="00D46FC2" w:rsidP="00D46FC2">
      <w:pPr>
        <w:tabs>
          <w:tab w:val="right" w:pos="8512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10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 CANCELAMENTO DA ATA DE REGISTRO DE PREÇOS</w:t>
      </w:r>
    </w:p>
    <w:p w14:paraId="65A675A1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presente Ata de Registro de Preços poderá ser cancelada, de pleno direito:</w:t>
      </w:r>
    </w:p>
    <w:p w14:paraId="3DFBA00B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793797D1" w14:textId="77777777" w:rsidR="00D46FC2" w:rsidRPr="009230A9" w:rsidRDefault="00D46FC2" w:rsidP="00D46FC2">
      <w:pPr>
        <w:tabs>
          <w:tab w:val="left" w:pos="226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>Pela Administração, quando:</w:t>
      </w:r>
    </w:p>
    <w:p w14:paraId="64C81440" w14:textId="77777777" w:rsidR="00D46FC2" w:rsidRPr="009230A9" w:rsidRDefault="00D46FC2" w:rsidP="00D46FC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A </w:t>
      </w:r>
      <w:r w:rsidRPr="009230A9">
        <w:rPr>
          <w:rFonts w:ascii="Cambria" w:hAnsi="Cambria" w:cs="Arial"/>
          <w:color w:val="000000" w:themeColor="text1"/>
        </w:rPr>
        <w:noBreakHyphen/>
        <w:t xml:space="preserve"> </w:t>
      </w:r>
      <w:proofErr w:type="spellStart"/>
      <w:r w:rsidRPr="009230A9">
        <w:rPr>
          <w:rFonts w:ascii="Cambria" w:hAnsi="Cambria" w:cs="Arial"/>
          <w:color w:val="000000" w:themeColor="text1"/>
        </w:rPr>
        <w:t>a</w:t>
      </w:r>
      <w:proofErr w:type="spellEnd"/>
      <w:r w:rsidRPr="009230A9">
        <w:rPr>
          <w:rFonts w:ascii="Cambria" w:hAnsi="Cambria" w:cs="Arial"/>
          <w:color w:val="000000" w:themeColor="text1"/>
        </w:rPr>
        <w:t xml:space="preserve"> detentora não cumprir as obrigações constantes desta Ata de Registro de Preços;</w:t>
      </w:r>
    </w:p>
    <w:p w14:paraId="6ABDC7AB" w14:textId="77777777" w:rsidR="00D46FC2" w:rsidRPr="009230A9" w:rsidRDefault="00D46FC2" w:rsidP="00D46FC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B </w:t>
      </w:r>
      <w:r w:rsidRPr="009230A9">
        <w:rPr>
          <w:rFonts w:ascii="Cambria" w:hAnsi="Cambria" w:cs="Arial"/>
          <w:color w:val="000000" w:themeColor="text1"/>
        </w:rPr>
        <w:noBreakHyphen/>
        <w:t xml:space="preserve"> a detentora não retirar qualquer Ordem de Fornecimento, no prazo estabelecido, e a Administração não aceitar sua justificativa;</w:t>
      </w:r>
    </w:p>
    <w:p w14:paraId="0DA1E4F5" w14:textId="77777777" w:rsidR="00D46FC2" w:rsidRPr="009230A9" w:rsidRDefault="00D46FC2" w:rsidP="00D46FC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C </w:t>
      </w:r>
      <w:r w:rsidRPr="009230A9">
        <w:rPr>
          <w:rFonts w:ascii="Cambria" w:hAnsi="Cambria" w:cs="Arial"/>
          <w:color w:val="000000" w:themeColor="text1"/>
        </w:rPr>
        <w:noBreakHyphen/>
        <w:t xml:space="preserve"> a detentora der causa a rescisão administrativa de contrato decorrente de registro de preços, a critério da Administração;</w:t>
      </w:r>
    </w:p>
    <w:p w14:paraId="16D94BD2" w14:textId="77777777" w:rsidR="00D46FC2" w:rsidRPr="009230A9" w:rsidRDefault="00D46FC2" w:rsidP="00D46FC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D </w:t>
      </w:r>
      <w:r w:rsidRPr="009230A9">
        <w:rPr>
          <w:rFonts w:ascii="Cambria" w:hAnsi="Cambria" w:cs="Arial"/>
          <w:color w:val="000000" w:themeColor="text1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93E6F56" w14:textId="77777777" w:rsidR="00D46FC2" w:rsidRPr="009230A9" w:rsidRDefault="00D46FC2" w:rsidP="00D46FC2">
      <w:pPr>
        <w:tabs>
          <w:tab w:val="right" w:pos="8371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E </w:t>
      </w:r>
      <w:r w:rsidRPr="009230A9">
        <w:rPr>
          <w:rFonts w:ascii="Cambria" w:hAnsi="Cambria" w:cs="Arial"/>
          <w:color w:val="000000" w:themeColor="text1"/>
        </w:rPr>
        <w:noBreakHyphen/>
        <w:t xml:space="preserve"> os preços registrados se apresentarem superiores aos praticados no mercado;</w:t>
      </w:r>
    </w:p>
    <w:p w14:paraId="5B420AFC" w14:textId="77777777" w:rsidR="00D46FC2" w:rsidRPr="009230A9" w:rsidRDefault="00D46FC2" w:rsidP="00D46FC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F </w:t>
      </w:r>
      <w:r w:rsidRPr="009230A9">
        <w:rPr>
          <w:rFonts w:ascii="Cambria" w:hAnsi="Cambria" w:cs="Arial"/>
          <w:color w:val="000000" w:themeColor="text1"/>
        </w:rPr>
        <w:noBreakHyphen/>
        <w:t xml:space="preserve"> por razões de interesse público devidamente demonstradas e justificadas pela Administração;</w:t>
      </w:r>
    </w:p>
    <w:p w14:paraId="0FAC5019" w14:textId="77777777" w:rsidR="00D46FC2" w:rsidRPr="009230A9" w:rsidRDefault="00D46FC2" w:rsidP="00D46FC2">
      <w:pPr>
        <w:pStyle w:val="Recuodecorpodetexto"/>
        <w:spacing w:after="0"/>
        <w:ind w:left="0"/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/>
          <w:color w:val="000000" w:themeColor="text1"/>
        </w:rPr>
        <w:t xml:space="preserve">G - </w:t>
      </w:r>
      <w:r w:rsidRPr="009230A9">
        <w:rPr>
          <w:rFonts w:ascii="Cambria" w:hAnsi="Cambria"/>
          <w:bCs/>
          <w:color w:val="000000" w:themeColor="text1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0898DCC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*no caso de ser ignorado, incerto ou inacessível o endereço da detentora, a comunicação será feita por publicação no órgão encarregado das publicações </w:t>
      </w:r>
      <w:r w:rsidRPr="009230A9">
        <w:rPr>
          <w:rFonts w:ascii="Cambria" w:hAnsi="Cambria" w:cs="Arial"/>
          <w:color w:val="000000" w:themeColor="text1"/>
        </w:rPr>
        <w:lastRenderedPageBreak/>
        <w:t>oficiais do Município, considerando-se cancelado o preço registrado a partir da publicação.</w:t>
      </w:r>
    </w:p>
    <w:p w14:paraId="1811A63A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7822ADBF" w14:textId="77777777" w:rsidR="00D46FC2" w:rsidRPr="009230A9" w:rsidRDefault="00D46FC2" w:rsidP="00D46FC2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>Pelas detentoras, quando</w:t>
      </w:r>
      <w:r w:rsidRPr="009230A9">
        <w:rPr>
          <w:rFonts w:ascii="Cambria" w:hAnsi="Cambria" w:cs="Arial"/>
          <w:color w:val="000000" w:themeColor="text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5707ECE" w14:textId="77777777" w:rsidR="00D46FC2" w:rsidRPr="009230A9" w:rsidRDefault="00D46FC2" w:rsidP="00D46FC2">
      <w:pPr>
        <w:tabs>
          <w:tab w:val="left" w:pos="717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A </w:t>
      </w:r>
      <w:r w:rsidRPr="009230A9">
        <w:rPr>
          <w:rFonts w:ascii="Cambria" w:hAnsi="Cambria" w:cs="Arial"/>
          <w:color w:val="000000" w:themeColor="text1"/>
        </w:rPr>
        <w:noBreakHyphen/>
        <w:t xml:space="preserve"> </w:t>
      </w:r>
      <w:proofErr w:type="spellStart"/>
      <w:r w:rsidRPr="009230A9">
        <w:rPr>
          <w:rFonts w:ascii="Cambria" w:hAnsi="Cambria" w:cs="Arial"/>
          <w:color w:val="000000" w:themeColor="text1"/>
        </w:rPr>
        <w:t>a</w:t>
      </w:r>
      <w:proofErr w:type="spellEnd"/>
      <w:r w:rsidRPr="009230A9">
        <w:rPr>
          <w:rFonts w:ascii="Cambria" w:hAnsi="Cambria" w:cs="Arial"/>
          <w:color w:val="000000" w:themeColor="text1"/>
        </w:rPr>
        <w:t xml:space="preserve"> solicitação das detentoras para cancelamento dos preços registrados </w:t>
      </w:r>
      <w:proofErr w:type="spellStart"/>
      <w:r w:rsidRPr="009230A9">
        <w:rPr>
          <w:rFonts w:ascii="Cambria" w:hAnsi="Cambria" w:cs="Arial"/>
          <w:color w:val="000000" w:themeColor="text1"/>
        </w:rPr>
        <w:t>devera</w:t>
      </w:r>
      <w:proofErr w:type="spellEnd"/>
      <w:r w:rsidRPr="009230A9">
        <w:rPr>
          <w:rFonts w:ascii="Cambria" w:hAnsi="Cambria" w:cs="Arial"/>
          <w:color w:val="000000" w:themeColor="text1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27BD9FF2" w14:textId="77777777" w:rsidR="00D46FC2" w:rsidRPr="009230A9" w:rsidRDefault="00D46FC2" w:rsidP="00D46FC2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</w:p>
    <w:p w14:paraId="30ADCB1A" w14:textId="77777777" w:rsidR="00D46FC2" w:rsidRPr="009230A9" w:rsidRDefault="00D46FC2" w:rsidP="00D46FC2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12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 AUTORIZAÇÃO PARA PRESTAÇÃO DE SERVIÇOS</w:t>
      </w:r>
    </w:p>
    <w:p w14:paraId="1655632A" w14:textId="77777777" w:rsidR="00D46FC2" w:rsidRPr="009230A9" w:rsidRDefault="00D46FC2" w:rsidP="00D46FC2">
      <w:pPr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I</w:t>
      </w:r>
      <w:r w:rsidRPr="009230A9">
        <w:rPr>
          <w:rFonts w:ascii="Cambria" w:hAnsi="Cambria" w:cs="Arial"/>
          <w:b/>
          <w:color w:val="000000" w:themeColor="text1"/>
        </w:rPr>
        <w:t xml:space="preserve"> </w:t>
      </w:r>
      <w:r w:rsidRPr="009230A9">
        <w:rPr>
          <w:rFonts w:ascii="Cambria" w:hAnsi="Cambria" w:cs="Arial"/>
          <w:b/>
          <w:color w:val="000000" w:themeColor="text1"/>
        </w:rPr>
        <w:noBreakHyphen/>
      </w:r>
      <w:r w:rsidRPr="009230A9">
        <w:rPr>
          <w:rFonts w:ascii="Cambria" w:hAnsi="Cambria" w:cs="Arial"/>
          <w:color w:val="000000" w:themeColor="text1"/>
        </w:rPr>
        <w:t xml:space="preserve"> </w:t>
      </w:r>
      <w:proofErr w:type="gramStart"/>
      <w:r w:rsidRPr="009230A9">
        <w:rPr>
          <w:rFonts w:ascii="Cambria" w:hAnsi="Cambria" w:cs="Arial"/>
          <w:color w:val="000000" w:themeColor="text1"/>
        </w:rPr>
        <w:t>A execução dos serviços do objeto da presente Ata de Registro de Preços serão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autorizadas, caso a caso, pela Secretaria requisitante.</w:t>
      </w:r>
    </w:p>
    <w:p w14:paraId="64C9F701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3315DCC5" w14:textId="77777777" w:rsidR="00D46FC2" w:rsidRPr="009230A9" w:rsidRDefault="00D46FC2" w:rsidP="00D46FC2">
      <w:pPr>
        <w:tabs>
          <w:tab w:val="right" w:pos="3704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13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DAS DISPOSIÇÕES FINAIS</w:t>
      </w:r>
    </w:p>
    <w:p w14:paraId="68C3519F" w14:textId="77777777" w:rsidR="00D46FC2" w:rsidRPr="009230A9" w:rsidRDefault="00D46FC2" w:rsidP="00D46FC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/>
          <w:color w:val="000000" w:themeColor="text1"/>
          <w:sz w:val="24"/>
          <w:szCs w:val="24"/>
        </w:rPr>
        <w:t xml:space="preserve">I </w:t>
      </w:r>
      <w:r w:rsidRPr="009230A9">
        <w:rPr>
          <w:rFonts w:ascii="Cambria" w:hAnsi="Cambria"/>
          <w:b/>
          <w:color w:val="000000" w:themeColor="text1"/>
          <w:sz w:val="24"/>
          <w:szCs w:val="24"/>
        </w:rPr>
        <w:noBreakHyphen/>
      </w:r>
      <w:r w:rsidRPr="009230A9">
        <w:rPr>
          <w:rFonts w:ascii="Cambria" w:hAnsi="Cambria"/>
          <w:color w:val="000000" w:themeColor="text1"/>
          <w:sz w:val="24"/>
          <w:szCs w:val="24"/>
        </w:rPr>
        <w:t xml:space="preserve"> Integram esta Ata, o edital do Pregão nº </w:t>
      </w:r>
      <w:r>
        <w:rPr>
          <w:rFonts w:ascii="Cambria" w:hAnsi="Cambria"/>
          <w:color w:val="000000" w:themeColor="text1"/>
          <w:sz w:val="24"/>
          <w:szCs w:val="24"/>
        </w:rPr>
        <w:t>008/2023</w:t>
      </w:r>
      <w:r w:rsidRPr="009230A9">
        <w:rPr>
          <w:rFonts w:ascii="Cambria" w:hAnsi="Cambria"/>
          <w:color w:val="000000" w:themeColor="text1"/>
          <w:sz w:val="24"/>
          <w:szCs w:val="24"/>
        </w:rPr>
        <w:t xml:space="preserve"> e as propostas das empresas classificadas no certame supranumerado.</w:t>
      </w:r>
    </w:p>
    <w:p w14:paraId="281F3BB9" w14:textId="77777777" w:rsidR="00D46FC2" w:rsidRPr="009230A9" w:rsidRDefault="00D46FC2" w:rsidP="00D46FC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142DE74" w14:textId="77777777" w:rsidR="00D46FC2" w:rsidRPr="009230A9" w:rsidRDefault="00D46FC2" w:rsidP="00D46FC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/>
          <w:color w:val="000000" w:themeColor="text1"/>
          <w:sz w:val="24"/>
          <w:szCs w:val="24"/>
        </w:rPr>
        <w:t xml:space="preserve">II </w:t>
      </w:r>
      <w:r w:rsidRPr="009230A9">
        <w:rPr>
          <w:rFonts w:ascii="Cambria" w:hAnsi="Cambria"/>
          <w:b/>
          <w:color w:val="000000" w:themeColor="text1"/>
          <w:sz w:val="24"/>
          <w:szCs w:val="24"/>
        </w:rPr>
        <w:noBreakHyphen/>
      </w:r>
      <w:r w:rsidRPr="009230A9">
        <w:rPr>
          <w:rFonts w:ascii="Cambria" w:hAnsi="Cambria"/>
          <w:color w:val="000000" w:themeColor="text1"/>
          <w:sz w:val="24"/>
          <w:szCs w:val="24"/>
        </w:rPr>
        <w:t xml:space="preserve"> Fica eleito o foro desta Comarca de Pitangui/MG para dirimir quaisquer questões decorrentes da utilização da presente Ata.</w:t>
      </w:r>
    </w:p>
    <w:p w14:paraId="0D5CF577" w14:textId="77777777" w:rsidR="00D46FC2" w:rsidRPr="009230A9" w:rsidRDefault="00D46FC2" w:rsidP="00D46FC2">
      <w:pPr>
        <w:tabs>
          <w:tab w:val="right" w:pos="9112"/>
        </w:tabs>
        <w:jc w:val="both"/>
        <w:rPr>
          <w:rFonts w:ascii="Cambria" w:hAnsi="Cambria" w:cs="Arial"/>
          <w:color w:val="000000" w:themeColor="text1"/>
        </w:rPr>
      </w:pPr>
    </w:p>
    <w:p w14:paraId="42418A3B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III</w:t>
      </w:r>
      <w:r w:rsidRPr="009230A9">
        <w:rPr>
          <w:rFonts w:ascii="Cambria" w:hAnsi="Cambria" w:cs="Arial"/>
          <w:b/>
          <w:color w:val="000000" w:themeColor="text1"/>
        </w:rPr>
        <w:t xml:space="preserve"> </w:t>
      </w:r>
      <w:proofErr w:type="gramStart"/>
      <w:r w:rsidRPr="009230A9">
        <w:rPr>
          <w:rFonts w:ascii="Cambria" w:hAnsi="Cambria" w:cs="Arial"/>
          <w:b/>
          <w:color w:val="000000" w:themeColor="text1"/>
        </w:rPr>
        <w:noBreakHyphen/>
      </w:r>
      <w:r w:rsidRPr="009230A9">
        <w:rPr>
          <w:rFonts w:ascii="Cambria" w:hAnsi="Cambria" w:cs="Arial"/>
          <w:color w:val="000000" w:themeColor="text1"/>
        </w:rPr>
        <w:t xml:space="preserve"> Os</w:t>
      </w:r>
      <w:proofErr w:type="gramEnd"/>
      <w:r w:rsidRPr="009230A9">
        <w:rPr>
          <w:rFonts w:ascii="Cambria" w:hAnsi="Cambria" w:cs="Arial"/>
          <w:color w:val="000000" w:themeColor="text1"/>
        </w:rPr>
        <w:t xml:space="preserve"> casos omissos serão resolvidos de acordo com a Lei Federal 8.666/93, Lei 10.520/02 e demais normas aplicáveis. Subsidiariamente, aplicar-se-ão os princípios gerais de Direito.</w:t>
      </w:r>
    </w:p>
    <w:p w14:paraId="684F858D" w14:textId="77777777" w:rsidR="00D46FC2" w:rsidRPr="009230A9" w:rsidRDefault="00D46FC2" w:rsidP="00D46FC2">
      <w:pPr>
        <w:jc w:val="center"/>
        <w:rPr>
          <w:rFonts w:ascii="Cambria" w:hAnsi="Cambria" w:cs="Arial"/>
          <w:color w:val="000000" w:themeColor="text1"/>
        </w:rPr>
      </w:pPr>
    </w:p>
    <w:p w14:paraId="4DC3720D" w14:textId="6DC90A77" w:rsidR="00D46FC2" w:rsidRPr="009230A9" w:rsidRDefault="00D46FC2" w:rsidP="00BF43FA">
      <w:pPr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Papagaios/MG, </w:t>
      </w:r>
      <w:r w:rsidR="00BF43FA">
        <w:rPr>
          <w:rFonts w:ascii="Cambria" w:hAnsi="Cambria" w:cs="Arial"/>
          <w:color w:val="000000" w:themeColor="text1"/>
        </w:rPr>
        <w:t>05</w:t>
      </w:r>
      <w:r w:rsidRPr="009230A9">
        <w:rPr>
          <w:rFonts w:ascii="Cambria" w:hAnsi="Cambria" w:cs="Arial"/>
          <w:color w:val="000000" w:themeColor="text1"/>
        </w:rPr>
        <w:t xml:space="preserve"> de</w:t>
      </w:r>
      <w:r w:rsidR="00BF43FA">
        <w:rPr>
          <w:rFonts w:ascii="Cambria" w:hAnsi="Cambria" w:cs="Arial"/>
          <w:color w:val="000000" w:themeColor="text1"/>
        </w:rPr>
        <w:t xml:space="preserve"> abril </w:t>
      </w:r>
      <w:r w:rsidRPr="009230A9">
        <w:rPr>
          <w:rFonts w:ascii="Cambria" w:hAnsi="Cambria" w:cs="Arial"/>
          <w:color w:val="000000" w:themeColor="text1"/>
        </w:rPr>
        <w:t xml:space="preserve">de </w:t>
      </w:r>
      <w:r>
        <w:rPr>
          <w:rFonts w:ascii="Cambria" w:hAnsi="Cambria" w:cs="Arial"/>
          <w:color w:val="000000" w:themeColor="text1"/>
        </w:rPr>
        <w:t>2023</w:t>
      </w:r>
      <w:r w:rsidRPr="009230A9">
        <w:rPr>
          <w:rFonts w:ascii="Cambria" w:hAnsi="Cambria" w:cs="Arial"/>
          <w:color w:val="000000" w:themeColor="text1"/>
        </w:rPr>
        <w:t>.</w:t>
      </w:r>
    </w:p>
    <w:p w14:paraId="5DFB31EA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08B6CC02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67BD0EB7" w14:textId="77777777" w:rsidR="00D46FC2" w:rsidRPr="009230A9" w:rsidRDefault="00D46FC2" w:rsidP="00D46FC2">
      <w:pPr>
        <w:jc w:val="both"/>
        <w:rPr>
          <w:rFonts w:ascii="Cambria" w:hAnsi="Cambria" w:cs="Arial"/>
          <w:color w:val="000000" w:themeColor="text1"/>
        </w:rPr>
      </w:pPr>
    </w:p>
    <w:p w14:paraId="5AEA5FD7" w14:textId="77777777" w:rsidR="00D46FC2" w:rsidRPr="009230A9" w:rsidRDefault="00D46FC2" w:rsidP="00D46FC2">
      <w:pPr>
        <w:jc w:val="center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____________________________</w:t>
      </w:r>
    </w:p>
    <w:p w14:paraId="6C6BA161" w14:textId="726ADFDE" w:rsidR="00D46FC2" w:rsidRPr="00BF43FA" w:rsidRDefault="00BF43FA" w:rsidP="00D46FC2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 w:rsidRPr="00BF43FA">
        <w:rPr>
          <w:rFonts w:ascii="Cambria" w:hAnsi="Cambria" w:cs="Arial"/>
          <w:b/>
          <w:bCs/>
          <w:i/>
          <w:iCs/>
          <w:color w:val="000000" w:themeColor="text1"/>
        </w:rPr>
        <w:t>Mário Reis Filgueiras</w:t>
      </w:r>
    </w:p>
    <w:p w14:paraId="091B32BA" w14:textId="51795041" w:rsidR="00BF43FA" w:rsidRPr="00BF43FA" w:rsidRDefault="00BF43FA" w:rsidP="00D46FC2">
      <w:pPr>
        <w:jc w:val="center"/>
        <w:rPr>
          <w:rFonts w:ascii="Cambria" w:hAnsi="Cambria" w:cs="Arial"/>
          <w:i/>
          <w:iCs/>
          <w:color w:val="000000" w:themeColor="text1"/>
        </w:rPr>
      </w:pPr>
      <w:r w:rsidRPr="00BF43FA">
        <w:rPr>
          <w:rFonts w:ascii="Cambria" w:hAnsi="Cambria" w:cs="Arial"/>
          <w:i/>
          <w:iCs/>
          <w:color w:val="000000" w:themeColor="text1"/>
        </w:rPr>
        <w:t>Prefeito Municipal</w:t>
      </w:r>
    </w:p>
    <w:p w14:paraId="781B041D" w14:textId="77777777" w:rsidR="00D46FC2" w:rsidRPr="009230A9" w:rsidRDefault="00D46FC2" w:rsidP="00D46FC2">
      <w:pPr>
        <w:jc w:val="center"/>
        <w:rPr>
          <w:rFonts w:ascii="Cambria" w:hAnsi="Cambria" w:cs="Arial"/>
          <w:color w:val="000000" w:themeColor="text1"/>
        </w:rPr>
      </w:pPr>
    </w:p>
    <w:p w14:paraId="3F79D2BB" w14:textId="77777777" w:rsidR="00D46FC2" w:rsidRPr="009230A9" w:rsidRDefault="00D46FC2" w:rsidP="00D46FC2">
      <w:pPr>
        <w:jc w:val="center"/>
        <w:rPr>
          <w:rFonts w:ascii="Cambria" w:hAnsi="Cambria" w:cs="Arial"/>
          <w:color w:val="000000" w:themeColor="text1"/>
        </w:rPr>
      </w:pPr>
    </w:p>
    <w:p w14:paraId="3F963610" w14:textId="77777777" w:rsidR="00D46FC2" w:rsidRPr="009230A9" w:rsidRDefault="00D46FC2" w:rsidP="00D46FC2">
      <w:pPr>
        <w:jc w:val="center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______________________</w:t>
      </w:r>
    </w:p>
    <w:p w14:paraId="00A4CD65" w14:textId="43EAFA06" w:rsidR="00D46FC2" w:rsidRPr="00BF43FA" w:rsidRDefault="00BF43FA" w:rsidP="00D46FC2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 w:rsidRPr="00BF43FA">
        <w:rPr>
          <w:rFonts w:ascii="Cambria" w:hAnsi="Cambria" w:cs="Arial"/>
          <w:b/>
          <w:bCs/>
          <w:i/>
          <w:iCs/>
          <w:color w:val="000000" w:themeColor="text1"/>
        </w:rPr>
        <w:t xml:space="preserve">Upa Pets Produtos </w:t>
      </w:r>
      <w:proofErr w:type="spellStart"/>
      <w:r w:rsidRPr="00BF43FA">
        <w:rPr>
          <w:rFonts w:ascii="Cambria" w:hAnsi="Cambria" w:cs="Arial"/>
          <w:b/>
          <w:bCs/>
          <w:i/>
          <w:iCs/>
          <w:color w:val="000000" w:themeColor="text1"/>
        </w:rPr>
        <w:t>Agroveterinários</w:t>
      </w:r>
      <w:proofErr w:type="spellEnd"/>
      <w:r w:rsidRPr="00BF43FA">
        <w:rPr>
          <w:rFonts w:ascii="Cambria" w:hAnsi="Cambria" w:cs="Arial"/>
          <w:b/>
          <w:bCs/>
          <w:i/>
          <w:iCs/>
          <w:color w:val="000000" w:themeColor="text1"/>
        </w:rPr>
        <w:t xml:space="preserve"> LTDA</w:t>
      </w:r>
    </w:p>
    <w:p w14:paraId="2886A055" w14:textId="250C70DB" w:rsidR="00BF43FA" w:rsidRPr="00BF43FA" w:rsidRDefault="00BF43FA" w:rsidP="00D46FC2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 w:rsidRPr="00BF43FA">
        <w:rPr>
          <w:rFonts w:ascii="Cambria" w:hAnsi="Cambria" w:cs="Arial"/>
          <w:i/>
          <w:iCs/>
          <w:color w:val="000000" w:themeColor="text1"/>
        </w:rPr>
        <w:t>CNPJ</w:t>
      </w:r>
      <w:r w:rsidRPr="00BF43FA">
        <w:rPr>
          <w:rFonts w:ascii="Cambria" w:hAnsi="Cambria" w:cs="Arial"/>
          <w:b/>
          <w:bCs/>
          <w:i/>
          <w:iCs/>
          <w:color w:val="000000" w:themeColor="text1"/>
        </w:rPr>
        <w:t xml:space="preserve"> </w:t>
      </w:r>
      <w:r w:rsidRPr="00BF43FA">
        <w:rPr>
          <w:rFonts w:ascii="Cambria" w:hAnsi="Cambria"/>
          <w:i/>
          <w:iCs/>
          <w:color w:val="000000" w:themeColor="text1"/>
        </w:rPr>
        <w:t>40.561.489/0001-95</w:t>
      </w:r>
    </w:p>
    <w:p w14:paraId="2EFEEE0B" w14:textId="03A49DCD" w:rsidR="004A39CE" w:rsidRPr="00515FE5" w:rsidRDefault="004A39CE" w:rsidP="004A39CE">
      <w:pPr>
        <w:pStyle w:val="TextoBoletim"/>
        <w:rPr>
          <w:rFonts w:ascii="Cambria" w:hAnsi="Cambria"/>
        </w:rPr>
      </w:pPr>
    </w:p>
    <w:sectPr w:rsidR="004A39CE" w:rsidRPr="00515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52B6" w14:textId="77777777" w:rsidR="000536C9" w:rsidRDefault="000536C9">
      <w:r>
        <w:separator/>
      </w:r>
    </w:p>
  </w:endnote>
  <w:endnote w:type="continuationSeparator" w:id="0">
    <w:p w14:paraId="443B33F1" w14:textId="77777777" w:rsidR="000536C9" w:rsidRDefault="0005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EE18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2EFEEE19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3478" w14:textId="77777777" w:rsidR="000536C9" w:rsidRDefault="000536C9">
      <w:r>
        <w:separator/>
      </w:r>
    </w:p>
  </w:footnote>
  <w:footnote w:type="continuationSeparator" w:id="0">
    <w:p w14:paraId="6C6D67A5" w14:textId="77777777" w:rsidR="000536C9" w:rsidRDefault="0005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 w14:paraId="2EFEEE12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FEEE10" w14:textId="77777777"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2EFEEE1A" wp14:editId="2EFEEE1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EFEEE11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 w14:paraId="2EFEEE15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FEEE13" w14:textId="77777777"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FEEE14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EFEEE16" w14:textId="77777777" w:rsidR="00CA4078" w:rsidRDefault="00CA4078">
    <w:pPr>
      <w:pStyle w:val="Cabealho"/>
    </w:pPr>
  </w:p>
  <w:p w14:paraId="2EFEEE17" w14:textId="1542A544" w:rsidR="00CA4078" w:rsidRDefault="00CA40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80188731">
    <w:abstractNumId w:val="2"/>
  </w:num>
  <w:num w:numId="2" w16cid:durableId="1458255725">
    <w:abstractNumId w:val="1"/>
  </w:num>
  <w:num w:numId="3" w16cid:durableId="1375885454">
    <w:abstractNumId w:val="0"/>
  </w:num>
  <w:num w:numId="4" w16cid:durableId="1360542178">
    <w:abstractNumId w:val="5"/>
  </w:num>
  <w:num w:numId="5" w16cid:durableId="507521820">
    <w:abstractNumId w:val="3"/>
  </w:num>
  <w:num w:numId="6" w16cid:durableId="59328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078"/>
    <w:rsid w:val="00002C64"/>
    <w:rsid w:val="00052195"/>
    <w:rsid w:val="000536C9"/>
    <w:rsid w:val="00080177"/>
    <w:rsid w:val="000900B5"/>
    <w:rsid w:val="000977BC"/>
    <w:rsid w:val="000B53AC"/>
    <w:rsid w:val="000C60B6"/>
    <w:rsid w:val="000F163B"/>
    <w:rsid w:val="0012190D"/>
    <w:rsid w:val="00124DC2"/>
    <w:rsid w:val="00161166"/>
    <w:rsid w:val="0017646E"/>
    <w:rsid w:val="001A4DC4"/>
    <w:rsid w:val="001D23EF"/>
    <w:rsid w:val="001D2AE9"/>
    <w:rsid w:val="001D38CF"/>
    <w:rsid w:val="00206CC7"/>
    <w:rsid w:val="002173A6"/>
    <w:rsid w:val="002174BE"/>
    <w:rsid w:val="00242DF3"/>
    <w:rsid w:val="00247E7B"/>
    <w:rsid w:val="002619F4"/>
    <w:rsid w:val="002837B1"/>
    <w:rsid w:val="0028554F"/>
    <w:rsid w:val="002C26A0"/>
    <w:rsid w:val="002C7772"/>
    <w:rsid w:val="002E571D"/>
    <w:rsid w:val="00354774"/>
    <w:rsid w:val="00386051"/>
    <w:rsid w:val="003A04B0"/>
    <w:rsid w:val="003E19BC"/>
    <w:rsid w:val="003E7585"/>
    <w:rsid w:val="003F4655"/>
    <w:rsid w:val="00441160"/>
    <w:rsid w:val="00442E4B"/>
    <w:rsid w:val="004530D1"/>
    <w:rsid w:val="004A39CE"/>
    <w:rsid w:val="004B0068"/>
    <w:rsid w:val="00515FE5"/>
    <w:rsid w:val="00561360"/>
    <w:rsid w:val="00575C99"/>
    <w:rsid w:val="005865AC"/>
    <w:rsid w:val="00587938"/>
    <w:rsid w:val="00587A87"/>
    <w:rsid w:val="0059510B"/>
    <w:rsid w:val="0059645D"/>
    <w:rsid w:val="005F0654"/>
    <w:rsid w:val="005F7388"/>
    <w:rsid w:val="00606E11"/>
    <w:rsid w:val="006127DD"/>
    <w:rsid w:val="00637FC4"/>
    <w:rsid w:val="006A7240"/>
    <w:rsid w:val="006F7B35"/>
    <w:rsid w:val="007167A1"/>
    <w:rsid w:val="00717D4D"/>
    <w:rsid w:val="00744809"/>
    <w:rsid w:val="00747C00"/>
    <w:rsid w:val="007B0217"/>
    <w:rsid w:val="007F418C"/>
    <w:rsid w:val="007F636C"/>
    <w:rsid w:val="00801695"/>
    <w:rsid w:val="00862856"/>
    <w:rsid w:val="00885699"/>
    <w:rsid w:val="008A661A"/>
    <w:rsid w:val="008C37E1"/>
    <w:rsid w:val="008C4795"/>
    <w:rsid w:val="008D4F10"/>
    <w:rsid w:val="009140B0"/>
    <w:rsid w:val="009145A6"/>
    <w:rsid w:val="0091484F"/>
    <w:rsid w:val="00921267"/>
    <w:rsid w:val="00940D88"/>
    <w:rsid w:val="0094596E"/>
    <w:rsid w:val="0094605B"/>
    <w:rsid w:val="009538D0"/>
    <w:rsid w:val="00971012"/>
    <w:rsid w:val="009716C6"/>
    <w:rsid w:val="009C634F"/>
    <w:rsid w:val="00A07A51"/>
    <w:rsid w:val="00A16050"/>
    <w:rsid w:val="00A21AC3"/>
    <w:rsid w:val="00A22BD7"/>
    <w:rsid w:val="00A24095"/>
    <w:rsid w:val="00A30C39"/>
    <w:rsid w:val="00A54D5A"/>
    <w:rsid w:val="00A71A04"/>
    <w:rsid w:val="00A8198A"/>
    <w:rsid w:val="00A84BA8"/>
    <w:rsid w:val="00A97FE1"/>
    <w:rsid w:val="00AA7AFE"/>
    <w:rsid w:val="00AC4181"/>
    <w:rsid w:val="00AD4F6D"/>
    <w:rsid w:val="00AD7750"/>
    <w:rsid w:val="00B07573"/>
    <w:rsid w:val="00B3548C"/>
    <w:rsid w:val="00B41D4A"/>
    <w:rsid w:val="00B444AD"/>
    <w:rsid w:val="00B45088"/>
    <w:rsid w:val="00B458F1"/>
    <w:rsid w:val="00B563DD"/>
    <w:rsid w:val="00BA28D6"/>
    <w:rsid w:val="00BC6AB9"/>
    <w:rsid w:val="00BF43FA"/>
    <w:rsid w:val="00C0040E"/>
    <w:rsid w:val="00C375D4"/>
    <w:rsid w:val="00C5262B"/>
    <w:rsid w:val="00C949FA"/>
    <w:rsid w:val="00CA4078"/>
    <w:rsid w:val="00CC6196"/>
    <w:rsid w:val="00CF0B29"/>
    <w:rsid w:val="00CF4A4F"/>
    <w:rsid w:val="00CF596B"/>
    <w:rsid w:val="00D13204"/>
    <w:rsid w:val="00D252B7"/>
    <w:rsid w:val="00D36CBF"/>
    <w:rsid w:val="00D46FC2"/>
    <w:rsid w:val="00D5079F"/>
    <w:rsid w:val="00D55C09"/>
    <w:rsid w:val="00D70583"/>
    <w:rsid w:val="00D91FC8"/>
    <w:rsid w:val="00D97539"/>
    <w:rsid w:val="00DA086D"/>
    <w:rsid w:val="00DD3BE2"/>
    <w:rsid w:val="00DD74D3"/>
    <w:rsid w:val="00E2157C"/>
    <w:rsid w:val="00E3374E"/>
    <w:rsid w:val="00E4416A"/>
    <w:rsid w:val="00E64830"/>
    <w:rsid w:val="00E85A37"/>
    <w:rsid w:val="00EB6C9B"/>
    <w:rsid w:val="00F0501F"/>
    <w:rsid w:val="00F12BCB"/>
    <w:rsid w:val="00F176F7"/>
    <w:rsid w:val="00F219F0"/>
    <w:rsid w:val="00F833D3"/>
    <w:rsid w:val="00FD16E1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ECE9"/>
  <w15:docId w15:val="{798B8E51-FF68-4A3F-BB5F-0D6E1C3B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2004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115</cp:revision>
  <cp:lastPrinted>2023-02-01T15:02:00Z</cp:lastPrinted>
  <dcterms:created xsi:type="dcterms:W3CDTF">2018-05-09T13:50:00Z</dcterms:created>
  <dcterms:modified xsi:type="dcterms:W3CDTF">2023-04-05T19:29:00Z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