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6C51E6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</w:t>
      </w:r>
      <w:r w:rsidRPr="006C51E6">
        <w:rPr>
          <w:rFonts w:ascii="Verdana" w:hAnsi="Verdana" w:cs="Arial"/>
          <w:sz w:val="21"/>
          <w:szCs w:val="21"/>
        </w:rPr>
        <w:t xml:space="preserve">por ele homologada conforme processo nº </w:t>
      </w:r>
      <w:r w:rsidR="00533ED4" w:rsidRPr="006C51E6">
        <w:rPr>
          <w:rFonts w:ascii="Verdana" w:hAnsi="Verdana" w:cs="Arial"/>
          <w:sz w:val="21"/>
          <w:szCs w:val="21"/>
        </w:rPr>
        <w:t>041/2019</w:t>
      </w:r>
      <w:r w:rsidRPr="006C51E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79757A">
        <w:rPr>
          <w:rFonts w:ascii="Verdana" w:hAnsi="Verdana" w:cs="Arial"/>
          <w:b/>
          <w:sz w:val="21"/>
          <w:szCs w:val="21"/>
        </w:rPr>
        <w:t>COMERCIAL CIRÚRGICA RIOCLARENSE LTDA</w:t>
      </w:r>
      <w:r w:rsidRPr="006C51E6">
        <w:rPr>
          <w:rFonts w:ascii="Verdana" w:hAnsi="Verdana" w:cs="Arial"/>
          <w:sz w:val="21"/>
          <w:szCs w:val="21"/>
        </w:rPr>
        <w:t xml:space="preserve">, localizado na </w:t>
      </w:r>
      <w:r w:rsidR="0079757A">
        <w:rPr>
          <w:rFonts w:ascii="Verdana" w:hAnsi="Verdana" w:cs="Arial"/>
          <w:sz w:val="21"/>
          <w:szCs w:val="21"/>
        </w:rPr>
        <w:t xml:space="preserve">Rua Paulo Costa, nº. 140, bairro Jardim </w:t>
      </w:r>
      <w:proofErr w:type="spellStart"/>
      <w:r w:rsidR="0079757A">
        <w:rPr>
          <w:rFonts w:ascii="Verdana" w:hAnsi="Verdana" w:cs="Arial"/>
          <w:sz w:val="21"/>
          <w:szCs w:val="21"/>
        </w:rPr>
        <w:t>Piemont</w:t>
      </w:r>
      <w:proofErr w:type="spellEnd"/>
      <w:r w:rsidR="0079757A">
        <w:rPr>
          <w:rFonts w:ascii="Verdana" w:hAnsi="Verdana" w:cs="Arial"/>
          <w:sz w:val="21"/>
          <w:szCs w:val="21"/>
        </w:rPr>
        <w:t xml:space="preserve"> Sul, Betim/MG, CEP 32.669-712</w:t>
      </w:r>
      <w:r w:rsidR="00EB4170" w:rsidRPr="006C51E6">
        <w:rPr>
          <w:rFonts w:ascii="Verdana" w:hAnsi="Verdana" w:cs="Arial"/>
          <w:sz w:val="21"/>
          <w:szCs w:val="21"/>
        </w:rPr>
        <w:t>,</w:t>
      </w:r>
      <w:r w:rsidRPr="006C51E6">
        <w:rPr>
          <w:rFonts w:ascii="Verdana" w:hAnsi="Verdana" w:cs="Arial"/>
          <w:sz w:val="21"/>
          <w:szCs w:val="21"/>
        </w:rPr>
        <w:t xml:space="preserve"> cujo CNPJ é </w:t>
      </w:r>
      <w:r w:rsidR="00A855AF">
        <w:rPr>
          <w:rFonts w:ascii="Verdana" w:hAnsi="Verdana" w:cs="Arial"/>
          <w:sz w:val="21"/>
          <w:szCs w:val="21"/>
        </w:rPr>
        <w:t>67.729.178/0002-20</w:t>
      </w:r>
      <w:r w:rsidRPr="006C51E6">
        <w:rPr>
          <w:rFonts w:ascii="Verdana" w:hAnsi="Verdana" w:cs="Arial"/>
          <w:sz w:val="21"/>
          <w:szCs w:val="21"/>
        </w:rPr>
        <w:t xml:space="preserve">, neste ato representado por </w:t>
      </w:r>
      <w:r w:rsidR="000E61B6">
        <w:rPr>
          <w:rFonts w:ascii="Verdana" w:hAnsi="Verdana" w:cs="Arial"/>
          <w:sz w:val="21"/>
          <w:szCs w:val="21"/>
        </w:rPr>
        <w:t>Vanessa Martins Pacheco de Almeida de Paulo</w:t>
      </w:r>
      <w:r w:rsidR="006C51E6" w:rsidRPr="006C51E6">
        <w:rPr>
          <w:rFonts w:ascii="Verdana" w:hAnsi="Verdana" w:cs="Arial"/>
          <w:sz w:val="21"/>
          <w:szCs w:val="21"/>
        </w:rPr>
        <w:t xml:space="preserve">, inscrito no CPF/MF sob o nº. </w:t>
      </w:r>
      <w:r w:rsidR="00664009">
        <w:rPr>
          <w:rFonts w:ascii="Verdana" w:hAnsi="Verdana" w:cs="Arial"/>
          <w:sz w:val="21"/>
          <w:szCs w:val="21"/>
        </w:rPr>
        <w:t>387.707.608-45</w:t>
      </w:r>
      <w:r w:rsidRPr="006C51E6">
        <w:rPr>
          <w:rFonts w:ascii="Verdana" w:hAnsi="Verdana" w:cs="Arial"/>
          <w:sz w:val="21"/>
          <w:szCs w:val="21"/>
        </w:rPr>
        <w:t>, conforme quadro abaixo:</w:t>
      </w:r>
    </w:p>
    <w:p w:rsidR="00F87482" w:rsidRPr="006C51E6" w:rsidRDefault="00F87482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6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245"/>
        <w:gridCol w:w="1134"/>
        <w:gridCol w:w="940"/>
        <w:gridCol w:w="1499"/>
        <w:gridCol w:w="963"/>
        <w:gridCol w:w="1100"/>
        <w:gridCol w:w="1026"/>
        <w:gridCol w:w="1180"/>
      </w:tblGrid>
      <w:tr w:rsidR="00780D50" w:rsidRPr="00780D50" w:rsidTr="00DE60FC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780D50" w:rsidRPr="00780D50" w:rsidTr="00DE60FC">
        <w:trPr>
          <w:trHeight w:val="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DE60FC" w:rsidRPr="00DE60FC" w:rsidTr="00DE60FC">
        <w:trPr>
          <w:trHeight w:val="1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780D50" w:rsidRPr="00780D50" w:rsidTr="00DE60FC">
        <w:trPr>
          <w:trHeight w:val="1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adrenalina</w:t>
            </w:r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- ampola 1 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1,770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8.850,000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8.850,00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44.250,00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aminofilina</w:t>
            </w:r>
            <w:proofErr w:type="spellEnd"/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24 mg/ml  - ampola 10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0,870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870,000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4.350,00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benzilpenicilina</w:t>
            </w:r>
            <w:proofErr w:type="spellEnd"/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benzatina</w:t>
            </w:r>
            <w:proofErr w:type="spell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pó para suspensão injetável 1.200.000 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8,600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86.000,000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86.000,00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430.000,00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butilbrometo</w:t>
            </w:r>
            <w:proofErr w:type="spellEnd"/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de Escopolamina + Dipirona Sódica Apresentação Injetável – ampolas 5 </w:t>
            </w:r>
            <w:proofErr w:type="spell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mL</w:t>
            </w:r>
            <w:proofErr w:type="spell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- 4 mg de </w:t>
            </w:r>
            <w:proofErr w:type="spell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Hioscina</w:t>
            </w:r>
            <w:proofErr w:type="spell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+ 500 mg de Dipirona/</w:t>
            </w:r>
            <w:proofErr w:type="spell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mL</w:t>
            </w:r>
            <w:proofErr w:type="spell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1,275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25.500,000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25.500,00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127.500,00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cloridrato</w:t>
            </w:r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de lidocaína sem vasoconstritor solução </w:t>
            </w: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lastRenderedPageBreak/>
              <w:t>injetável 2 % - 20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lastRenderedPageBreak/>
              <w:t>6.000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2,470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14.820,000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14.820,00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74.100,00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complexo</w:t>
            </w:r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B - ampola 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3.500,000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3.500,00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17.500,00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dexametasona</w:t>
            </w:r>
            <w:proofErr w:type="spell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 4</w:t>
            </w:r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mg - ampola  2,5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10.800,000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10.800,00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54.000,00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dipirona</w:t>
            </w:r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500 mg/ml - 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40.000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0,407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16.280,000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16.280,00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81.400,00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heparina</w:t>
            </w:r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sódica solução injetável 5.000 UI/</w:t>
            </w:r>
            <w:proofErr w:type="spell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mL</w:t>
            </w:r>
            <w:proofErr w:type="spell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4,150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4.150,000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4.150,00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20.750,00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heparina</w:t>
            </w:r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sódica UI/0,25 ml - uso subcutâneo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4,150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8.300,000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8.300,00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41.500,00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hidrocortisona</w:t>
            </w:r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500 mg frasco/ampola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4,760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23.800,000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23.800,00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119.000,00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meperidina</w:t>
            </w:r>
            <w:proofErr w:type="spellEnd"/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50 mg/ml - ampola 2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1,880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5.640,000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5.640,00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28.200,00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ranitidina</w:t>
            </w:r>
            <w:proofErr w:type="spellEnd"/>
            <w:proofErr w:type="gramEnd"/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25mg/ml - 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0,480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4.800,000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4.800,00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24.000,00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ALOPURINOL COMPRIMIDO 100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0,070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1.050,000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1.050,00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5.250,00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AMIODARONA 200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0,538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10.760,000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10.760,00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53.800,00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AMITRIPTILINA 25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0,030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3.000,000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3.000,00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ATENOLOL COMPRIMIDO 100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0,060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9.000,000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45.000,00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BUTIL-N-BROMETO DE ESCOPOLAMINA 10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0,450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6.750,000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6.750,00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33.750,00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CARBAMAZEPINA COMPRIMIDO 200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9.600,000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9.600,00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48.000,00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CARBONATO DE CÁLCIO COMPRIMIDO 1250 MG (EQUIVALENTE </w:t>
            </w:r>
            <w:proofErr w:type="gramStart"/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A  500</w:t>
            </w:r>
            <w:proofErr w:type="gramEnd"/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MG CA 2+)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CEFALEXINA OU CEFALEXINA MONOIDRATADA COMPRIMIDO 500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7.500,000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7.500,00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37.500,00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CEFALEXINA OU CEFALEXINA MONOIDRATADA SUSPENSÃO ORAL 50 MG/ML – </w:t>
            </w: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FRASCO COM 60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5,830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17.490,000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17.490,00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87.450,00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CETOPROFENO 100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1,200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3.600,000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3.600,00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18.000,00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CLORIDRATO DE BIPERIDENO COMPRIMIDO 2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0,170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5.100,000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5.100,00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25.500,00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CLORIDRATO DE FLUOXETINA CÁPSULA 20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0,060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9.000,000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45.000,00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CLORIDRATO DE IMIPRAMINA 25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15.500,000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15.500,00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77.500,00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CLORPROMAZINA 25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0,190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2.850,000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2.850,00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14.250,00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DIGOXINA COMPRIMIDO 0,25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0,060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1.800,000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1.800,00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HALOPERIDOL COMPRIMIDO 1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960,000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4.800,00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HALOPERIDOL COMPRIMIDO 5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0,190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2.850,000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2.850,00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14.250,00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HALOPERIDOL DECANOATO 50 MG/ML - AMPOLA COM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6,280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6.280,000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6.280,00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31.400,00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HIDRALAZINA 50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0,340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10.200,000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10.200,00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51.000,00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MALEATO DE ENALAPRIL COMPRIMIDO 10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0,030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1.500,000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7.500,00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MALEATO DE TIMOLOL 0.5% - FRASCO COM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1,300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130,000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NIFEDIPINO COMPRIMIDO 20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0,048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7.200,000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7.200,00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36.000,00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PREDNISOLONA, FOSFATO SÓDICO 1 MG/ML - FRASCO COM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6,339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9.508,500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9.508,50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47.542,50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SALBUTAMOL AEROSSOL SPRAY 100ΜG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6,890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6.890,000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6.890,00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34.450,00</w:t>
            </w:r>
          </w:p>
        </w:tc>
      </w:tr>
      <w:tr w:rsidR="00DE60FC" w:rsidRPr="00DE60FC" w:rsidTr="00DE60FC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780D5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780D5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SULFATO FERROSO SOLUÇÃO ORAL 25 MG/ML FE2+ GOTAS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0,750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750,00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50" w:rsidRPr="00780D50" w:rsidRDefault="00780D50" w:rsidP="00DE60F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780D50">
              <w:rPr>
                <w:rFonts w:ascii="Verdana" w:hAnsi="Verdana" w:cs="Times New Roman"/>
                <w:color w:val="000000"/>
                <w:sz w:val="15"/>
                <w:szCs w:val="15"/>
              </w:rPr>
              <w:t>3.750,00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_DdeLink__10159_1208364177"/>
      <w:bookmarkEnd w:id="1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lastRenderedPageBreak/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2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2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</w:t>
      </w:r>
      <w:r w:rsidRPr="008D233F">
        <w:rPr>
          <w:rFonts w:ascii="Verdana" w:hAnsi="Verdana"/>
          <w:sz w:val="21"/>
          <w:szCs w:val="21"/>
        </w:rPr>
        <w:lastRenderedPageBreak/>
        <w:t>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1C2839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Comercial Cirúrgica </w:t>
      </w:r>
      <w:proofErr w:type="spellStart"/>
      <w:r>
        <w:rPr>
          <w:rFonts w:ascii="Verdana" w:hAnsi="Verdana" w:cs="Arial"/>
          <w:sz w:val="21"/>
          <w:szCs w:val="21"/>
        </w:rPr>
        <w:t>Rioclarense</w:t>
      </w:r>
      <w:proofErr w:type="spellEnd"/>
      <w:r>
        <w:rPr>
          <w:rFonts w:ascii="Verdana" w:hAnsi="Verdana" w:cs="Arial"/>
          <w:sz w:val="21"/>
          <w:szCs w:val="21"/>
        </w:rPr>
        <w:t xml:space="preserve">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1C2839">
        <w:rPr>
          <w:rFonts w:ascii="Verdana" w:hAnsi="Verdana" w:cs="Arial"/>
          <w:sz w:val="21"/>
          <w:szCs w:val="21"/>
        </w:rPr>
        <w:t>67.729.178/0002-20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49" w:rsidRDefault="001B6949">
      <w:r>
        <w:separator/>
      </w:r>
    </w:p>
  </w:endnote>
  <w:endnote w:type="continuationSeparator" w:id="0">
    <w:p w:rsidR="001B6949" w:rsidRDefault="001B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49" w:rsidRDefault="001B6949">
      <w:r>
        <w:separator/>
      </w:r>
    </w:p>
  </w:footnote>
  <w:footnote w:type="continuationSeparator" w:id="0">
    <w:p w:rsidR="001B6949" w:rsidRDefault="001B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721DA"/>
    <w:rsid w:val="000828FC"/>
    <w:rsid w:val="000E61B6"/>
    <w:rsid w:val="00116B3D"/>
    <w:rsid w:val="001369A1"/>
    <w:rsid w:val="00143111"/>
    <w:rsid w:val="00183DE2"/>
    <w:rsid w:val="00197813"/>
    <w:rsid w:val="001B6949"/>
    <w:rsid w:val="001C2839"/>
    <w:rsid w:val="001F7F03"/>
    <w:rsid w:val="00237F98"/>
    <w:rsid w:val="002756C7"/>
    <w:rsid w:val="002A3520"/>
    <w:rsid w:val="002B591A"/>
    <w:rsid w:val="002E7725"/>
    <w:rsid w:val="002F1CD4"/>
    <w:rsid w:val="00303269"/>
    <w:rsid w:val="003248CC"/>
    <w:rsid w:val="003773F4"/>
    <w:rsid w:val="003778D9"/>
    <w:rsid w:val="003866D5"/>
    <w:rsid w:val="003A1C28"/>
    <w:rsid w:val="003C34B1"/>
    <w:rsid w:val="003E04E2"/>
    <w:rsid w:val="003F4CFD"/>
    <w:rsid w:val="00466A22"/>
    <w:rsid w:val="004C2424"/>
    <w:rsid w:val="004D1D28"/>
    <w:rsid w:val="004E565F"/>
    <w:rsid w:val="004E5CF9"/>
    <w:rsid w:val="004F6117"/>
    <w:rsid w:val="00533ED4"/>
    <w:rsid w:val="00542879"/>
    <w:rsid w:val="00575ADE"/>
    <w:rsid w:val="005D1066"/>
    <w:rsid w:val="0064487A"/>
    <w:rsid w:val="006534B2"/>
    <w:rsid w:val="00664009"/>
    <w:rsid w:val="00692B90"/>
    <w:rsid w:val="006C51E6"/>
    <w:rsid w:val="006D2552"/>
    <w:rsid w:val="006E6714"/>
    <w:rsid w:val="006E700D"/>
    <w:rsid w:val="00771397"/>
    <w:rsid w:val="00772ACD"/>
    <w:rsid w:val="0077674F"/>
    <w:rsid w:val="00780D50"/>
    <w:rsid w:val="00792E7D"/>
    <w:rsid w:val="00796B47"/>
    <w:rsid w:val="00797444"/>
    <w:rsid w:val="0079757A"/>
    <w:rsid w:val="007D6906"/>
    <w:rsid w:val="007E0B83"/>
    <w:rsid w:val="007F7D95"/>
    <w:rsid w:val="00804BAF"/>
    <w:rsid w:val="008069C4"/>
    <w:rsid w:val="00847BDB"/>
    <w:rsid w:val="008D233F"/>
    <w:rsid w:val="009218FA"/>
    <w:rsid w:val="00963649"/>
    <w:rsid w:val="0099080E"/>
    <w:rsid w:val="009921C1"/>
    <w:rsid w:val="009943A3"/>
    <w:rsid w:val="00997C10"/>
    <w:rsid w:val="009D2C3A"/>
    <w:rsid w:val="009F5698"/>
    <w:rsid w:val="00A05F58"/>
    <w:rsid w:val="00A21200"/>
    <w:rsid w:val="00A54ECD"/>
    <w:rsid w:val="00A5702F"/>
    <w:rsid w:val="00A855AF"/>
    <w:rsid w:val="00A90F04"/>
    <w:rsid w:val="00B04167"/>
    <w:rsid w:val="00B15F5E"/>
    <w:rsid w:val="00B16D2C"/>
    <w:rsid w:val="00B712A2"/>
    <w:rsid w:val="00CA4EC6"/>
    <w:rsid w:val="00D21D9B"/>
    <w:rsid w:val="00DB38D6"/>
    <w:rsid w:val="00DD04CA"/>
    <w:rsid w:val="00DD10E9"/>
    <w:rsid w:val="00DE2353"/>
    <w:rsid w:val="00DE60FC"/>
    <w:rsid w:val="00E05B72"/>
    <w:rsid w:val="00E30DBF"/>
    <w:rsid w:val="00E50FAD"/>
    <w:rsid w:val="00E556CA"/>
    <w:rsid w:val="00E912FF"/>
    <w:rsid w:val="00E979BD"/>
    <w:rsid w:val="00EA2ED0"/>
    <w:rsid w:val="00EB4170"/>
    <w:rsid w:val="00EB4408"/>
    <w:rsid w:val="00F2331D"/>
    <w:rsid w:val="00F52FCA"/>
    <w:rsid w:val="00F6410D"/>
    <w:rsid w:val="00F82F7A"/>
    <w:rsid w:val="00F87482"/>
    <w:rsid w:val="00FB31B9"/>
    <w:rsid w:val="00FB755C"/>
    <w:rsid w:val="00FC62DB"/>
    <w:rsid w:val="00FE33C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2769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10</cp:revision>
  <cp:lastPrinted>2018-03-21T16:09:00Z</cp:lastPrinted>
  <dcterms:created xsi:type="dcterms:W3CDTF">2019-06-21T18:02:00Z</dcterms:created>
  <dcterms:modified xsi:type="dcterms:W3CDTF">2019-06-21T18:09:00Z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