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1C8A92A" w:rsidR="00961925" w:rsidRPr="007377A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PROCESSO LICITATÓRIO Nº </w:t>
      </w:r>
      <w:r w:rsidR="00436084" w:rsidRPr="007377A7">
        <w:rPr>
          <w:rFonts w:ascii="Cambria" w:hAnsi="Cambria"/>
          <w:b/>
          <w:szCs w:val="24"/>
        </w:rPr>
        <w:t>063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4" w14:textId="69FD9CF1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PREGÃO PRESENCIAL Nº </w:t>
      </w:r>
      <w:r w:rsidR="00436084" w:rsidRPr="007377A7">
        <w:rPr>
          <w:rFonts w:ascii="Cambria" w:hAnsi="Cambria"/>
          <w:b/>
          <w:szCs w:val="24"/>
        </w:rPr>
        <w:t>037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77A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7778E0B1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ATA DE REGISTRO DE PREÇOS Nº </w:t>
      </w:r>
      <w:r w:rsidR="00CA18BE" w:rsidRPr="007377A7">
        <w:rPr>
          <w:rFonts w:ascii="Cambria" w:hAnsi="Cambria"/>
          <w:szCs w:val="24"/>
        </w:rPr>
        <w:t>031</w:t>
      </w:r>
      <w:r w:rsidR="004C3FB8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B" w14:textId="7BA775FD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PREGÃO Nº </w:t>
      </w:r>
      <w:r w:rsidR="00436084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C" w14:textId="2D891A84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PROCESSO Nº </w:t>
      </w:r>
      <w:r w:rsidR="00436084" w:rsidRPr="007377A7">
        <w:rPr>
          <w:rFonts w:ascii="Cambria" w:hAnsi="Cambria"/>
          <w:szCs w:val="24"/>
        </w:rPr>
        <w:t>063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VALIDADE: 12 meses.</w:t>
      </w:r>
    </w:p>
    <w:p w14:paraId="46DB31F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1" w14:textId="635D7BF8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Aos </w:t>
      </w:r>
      <w:r w:rsidR="00AD49BC" w:rsidRPr="007377A7">
        <w:rPr>
          <w:rFonts w:ascii="Cambria" w:hAnsi="Cambria" w:cs="Arial"/>
        </w:rPr>
        <w:t xml:space="preserve">27 (vinte e sete) </w:t>
      </w:r>
      <w:r w:rsidRPr="007377A7">
        <w:rPr>
          <w:rFonts w:ascii="Cambria" w:hAnsi="Cambria" w:cs="Arial"/>
        </w:rPr>
        <w:t>dias do mês de</w:t>
      </w:r>
      <w:r w:rsidR="006A4A95" w:rsidRPr="007377A7">
        <w:rPr>
          <w:rFonts w:ascii="Cambria" w:hAnsi="Cambria" w:cs="Arial"/>
        </w:rPr>
        <w:t xml:space="preserve"> julho </w:t>
      </w:r>
      <w:r w:rsidRPr="007377A7">
        <w:rPr>
          <w:rFonts w:ascii="Cambria" w:hAnsi="Cambria" w:cs="Arial"/>
        </w:rPr>
        <w:t xml:space="preserve">de </w:t>
      </w:r>
      <w:r w:rsidR="00226FA9" w:rsidRPr="007377A7">
        <w:rPr>
          <w:rFonts w:ascii="Cambria" w:hAnsi="Cambria" w:cs="Arial"/>
        </w:rPr>
        <w:t>2022</w:t>
      </w:r>
      <w:r w:rsidRPr="007377A7">
        <w:rPr>
          <w:rFonts w:ascii="Cambria" w:hAnsi="Cambria" w:cs="Arial"/>
        </w:rPr>
        <w:t xml:space="preserve">, na sala de licitações, na sede da Prefeitura Municipal, situada na </w:t>
      </w:r>
      <w:r w:rsidR="003F4EA1" w:rsidRPr="007377A7">
        <w:rPr>
          <w:rFonts w:ascii="Cambria" w:hAnsi="Cambria" w:cs="Arial"/>
        </w:rPr>
        <w:t>Avenida Francisco Valadares da Fonseca, nº. 250, bairro Vasco Lopes, Papagaios/MG, CEP 35.669-000</w:t>
      </w:r>
      <w:r w:rsidRPr="007377A7">
        <w:rPr>
          <w:rFonts w:ascii="Cambria" w:hAnsi="Cambria" w:cs="Arial"/>
        </w:rPr>
        <w:t xml:space="preserve">, o Exmo. Sr. Prefeito Municipal, Sr. </w:t>
      </w:r>
      <w:r w:rsidR="0066256F" w:rsidRPr="007377A7">
        <w:rPr>
          <w:rFonts w:ascii="Cambria" w:hAnsi="Cambria" w:cs="Arial"/>
        </w:rPr>
        <w:t xml:space="preserve">Mário Reis </w:t>
      </w:r>
      <w:proofErr w:type="spellStart"/>
      <w:r w:rsidR="0066256F" w:rsidRPr="007377A7">
        <w:rPr>
          <w:rFonts w:ascii="Cambria" w:hAnsi="Cambria" w:cs="Arial"/>
        </w:rPr>
        <w:t>Filgueiras</w:t>
      </w:r>
      <w:proofErr w:type="spellEnd"/>
      <w:r w:rsidRPr="007377A7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B76CC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1B76CC" w:rsidRPr="007377A7">
        <w:rPr>
          <w:rFonts w:ascii="Cambria" w:hAnsi="Cambria" w:cs="Arial"/>
        </w:rPr>
        <w:t>063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7377A7" w:rsidRPr="007377A7">
        <w:rPr>
          <w:rFonts w:ascii="Cambria" w:hAnsi="Cambria" w:cs="Arial"/>
          <w:b/>
          <w:bCs/>
        </w:rPr>
        <w:t>FAST CLEAN DISTRIBUIDORA LTDA</w:t>
      </w:r>
      <w:r w:rsidRPr="007377A7">
        <w:rPr>
          <w:rFonts w:ascii="Cambria" w:hAnsi="Cambria" w:cs="Arial"/>
        </w:rPr>
        <w:t xml:space="preserve">, localizado na </w:t>
      </w:r>
      <w:r w:rsidR="00294EA5">
        <w:rPr>
          <w:rFonts w:ascii="Cambria" w:hAnsi="Cambria" w:cs="Arial"/>
        </w:rPr>
        <w:t xml:space="preserve">Estrada do Jatobá, nº. 95, Loja 01, bairro Diamante, Belo Horizonte/MG, CEP </w:t>
      </w:r>
      <w:r w:rsidR="00A83D2E">
        <w:rPr>
          <w:rFonts w:ascii="Cambria" w:hAnsi="Cambria" w:cs="Arial"/>
        </w:rPr>
        <w:t>30.644-200,</w:t>
      </w:r>
      <w:r w:rsidRPr="007377A7">
        <w:rPr>
          <w:rFonts w:ascii="Cambria" w:hAnsi="Cambria" w:cs="Arial"/>
        </w:rPr>
        <w:t xml:space="preserve"> </w:t>
      </w:r>
      <w:r w:rsidR="00A83D2E">
        <w:rPr>
          <w:rFonts w:ascii="Cambria" w:hAnsi="Cambria" w:cs="Arial"/>
        </w:rPr>
        <w:t>c</w:t>
      </w:r>
      <w:r w:rsidRPr="007377A7">
        <w:rPr>
          <w:rFonts w:ascii="Cambria" w:hAnsi="Cambria" w:cs="Arial"/>
        </w:rPr>
        <w:t xml:space="preserve">ujo CNPJ é </w:t>
      </w:r>
      <w:r w:rsidR="00A83D2E">
        <w:rPr>
          <w:rFonts w:ascii="Cambria" w:hAnsi="Cambria" w:cs="Arial"/>
        </w:rPr>
        <w:t>43.782.</w:t>
      </w:r>
      <w:r w:rsidR="008B1C28">
        <w:rPr>
          <w:rFonts w:ascii="Cambria" w:hAnsi="Cambria" w:cs="Arial"/>
        </w:rPr>
        <w:t>859/0001-02</w:t>
      </w:r>
      <w:r w:rsidRPr="007377A7">
        <w:rPr>
          <w:rFonts w:ascii="Cambria" w:hAnsi="Cambria" w:cs="Arial"/>
        </w:rPr>
        <w:t xml:space="preserve">, neste ato representado por </w:t>
      </w:r>
      <w:r w:rsidR="008B1C28">
        <w:rPr>
          <w:rFonts w:ascii="Cambria" w:hAnsi="Cambria" w:cs="Arial"/>
        </w:rPr>
        <w:t xml:space="preserve">Fábio Luiz da Silva Viana, inscrito no CPF/MF sob nº. </w:t>
      </w:r>
      <w:r w:rsidR="003E0444">
        <w:rPr>
          <w:rFonts w:ascii="Cambria" w:hAnsi="Cambria" w:cs="Arial"/>
        </w:rPr>
        <w:t>220.461.338-03</w:t>
      </w:r>
      <w:r w:rsidRPr="007377A7">
        <w:rPr>
          <w:rFonts w:ascii="Cambria" w:hAnsi="Cambria" w:cs="Arial"/>
        </w:rPr>
        <w:t>, conforme quadro abaixo:</w:t>
      </w:r>
    </w:p>
    <w:p w14:paraId="46DB3202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1464"/>
        <w:gridCol w:w="870"/>
        <w:gridCol w:w="936"/>
        <w:gridCol w:w="1054"/>
        <w:gridCol w:w="941"/>
        <w:gridCol w:w="1040"/>
        <w:gridCol w:w="941"/>
        <w:gridCol w:w="1070"/>
      </w:tblGrid>
      <w:tr w:rsidR="007C77C5" w:rsidRPr="002170DC" w14:paraId="3398F837" w14:textId="77777777" w:rsidTr="007C77C5">
        <w:trPr>
          <w:trHeight w:val="20"/>
        </w:trPr>
        <w:tc>
          <w:tcPr>
            <w:tcW w:w="654" w:type="dxa"/>
            <w:vMerge w:val="restart"/>
            <w:shd w:val="clear" w:color="auto" w:fill="auto"/>
            <w:vAlign w:val="center"/>
            <w:hideMark/>
          </w:tcPr>
          <w:p w14:paraId="6874862B" w14:textId="77777777" w:rsidR="007C77C5" w:rsidRPr="002170DC" w:rsidRDefault="007C77C5" w:rsidP="00217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14:paraId="594BFF27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852" w:type="dxa"/>
            <w:gridSpan w:val="7"/>
            <w:shd w:val="clear" w:color="auto" w:fill="auto"/>
            <w:vAlign w:val="center"/>
            <w:hideMark/>
          </w:tcPr>
          <w:p w14:paraId="53886BB6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7C77C5" w:rsidRPr="002170DC" w14:paraId="70E87044" w14:textId="77777777" w:rsidTr="007C77C5">
        <w:trPr>
          <w:trHeight w:val="20"/>
        </w:trPr>
        <w:tc>
          <w:tcPr>
            <w:tcW w:w="654" w:type="dxa"/>
            <w:vMerge/>
            <w:vAlign w:val="center"/>
            <w:hideMark/>
          </w:tcPr>
          <w:p w14:paraId="0E771A52" w14:textId="77777777" w:rsidR="007C77C5" w:rsidRPr="002170DC" w:rsidRDefault="007C77C5" w:rsidP="00217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14:paraId="0A396215" w14:textId="77777777" w:rsidR="007C77C5" w:rsidRPr="002170DC" w:rsidRDefault="007C77C5" w:rsidP="00217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gridSpan w:val="3"/>
            <w:shd w:val="clear" w:color="000000" w:fill="BFBFBF"/>
            <w:vAlign w:val="center"/>
            <w:hideMark/>
          </w:tcPr>
          <w:p w14:paraId="56746C23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981" w:type="dxa"/>
            <w:gridSpan w:val="2"/>
            <w:shd w:val="clear" w:color="000000" w:fill="BFBFBF"/>
            <w:vAlign w:val="center"/>
            <w:hideMark/>
          </w:tcPr>
          <w:p w14:paraId="4B655082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11" w:type="dxa"/>
            <w:gridSpan w:val="2"/>
            <w:shd w:val="clear" w:color="000000" w:fill="BFBFBF"/>
            <w:vAlign w:val="center"/>
            <w:hideMark/>
          </w:tcPr>
          <w:p w14:paraId="08CE643F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7C77C5" w:rsidRPr="002170DC" w14:paraId="6F852EE9" w14:textId="77777777" w:rsidTr="007C77C5">
        <w:trPr>
          <w:trHeight w:val="230"/>
        </w:trPr>
        <w:tc>
          <w:tcPr>
            <w:tcW w:w="654" w:type="dxa"/>
            <w:vMerge/>
            <w:vAlign w:val="center"/>
            <w:hideMark/>
          </w:tcPr>
          <w:p w14:paraId="2027E76D" w14:textId="77777777" w:rsidR="007C77C5" w:rsidRPr="002170DC" w:rsidRDefault="007C77C5" w:rsidP="00217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14:paraId="35E60ADA" w14:textId="77777777" w:rsidR="007C77C5" w:rsidRPr="002170DC" w:rsidRDefault="007C77C5" w:rsidP="00217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shd w:val="clear" w:color="000000" w:fill="D9D9D9"/>
            <w:vAlign w:val="center"/>
            <w:hideMark/>
          </w:tcPr>
          <w:p w14:paraId="553B2742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6" w:type="dxa"/>
            <w:vMerge w:val="restart"/>
            <w:shd w:val="clear" w:color="000000" w:fill="D9D9D9"/>
            <w:vAlign w:val="center"/>
            <w:hideMark/>
          </w:tcPr>
          <w:p w14:paraId="595DF58D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54" w:type="dxa"/>
            <w:vMerge w:val="restart"/>
            <w:shd w:val="clear" w:color="000000" w:fill="D9D9D9"/>
            <w:vAlign w:val="center"/>
            <w:hideMark/>
          </w:tcPr>
          <w:p w14:paraId="04A2159E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41" w:type="dxa"/>
            <w:vMerge w:val="restart"/>
            <w:shd w:val="clear" w:color="000000" w:fill="D9D9D9"/>
            <w:vAlign w:val="center"/>
            <w:hideMark/>
          </w:tcPr>
          <w:p w14:paraId="5923F762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40" w:type="dxa"/>
            <w:vMerge w:val="restart"/>
            <w:shd w:val="clear" w:color="000000" w:fill="D9D9D9"/>
            <w:vAlign w:val="center"/>
            <w:hideMark/>
          </w:tcPr>
          <w:p w14:paraId="53D65227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41" w:type="dxa"/>
            <w:vMerge w:val="restart"/>
            <w:shd w:val="clear" w:color="000000" w:fill="D9D9D9"/>
            <w:vAlign w:val="center"/>
            <w:hideMark/>
          </w:tcPr>
          <w:p w14:paraId="601A7D0E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0" w:type="dxa"/>
            <w:vMerge w:val="restart"/>
            <w:shd w:val="clear" w:color="000000" w:fill="D9D9D9"/>
            <w:vAlign w:val="center"/>
            <w:hideMark/>
          </w:tcPr>
          <w:p w14:paraId="733C6896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7C77C5" w:rsidRPr="002170DC" w14:paraId="7AEF96F3" w14:textId="77777777" w:rsidTr="007C77C5">
        <w:trPr>
          <w:trHeight w:val="230"/>
        </w:trPr>
        <w:tc>
          <w:tcPr>
            <w:tcW w:w="654" w:type="dxa"/>
            <w:vMerge/>
            <w:vAlign w:val="center"/>
            <w:hideMark/>
          </w:tcPr>
          <w:p w14:paraId="63659A8D" w14:textId="77777777" w:rsidR="007C77C5" w:rsidRPr="002170DC" w:rsidRDefault="007C77C5" w:rsidP="00217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14:paraId="4BE70171" w14:textId="77777777" w:rsidR="007C77C5" w:rsidRPr="002170DC" w:rsidRDefault="007C77C5" w:rsidP="002170D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14:paraId="782F2D4E" w14:textId="77777777" w:rsidR="007C77C5" w:rsidRPr="002170DC" w:rsidRDefault="007C77C5" w:rsidP="00217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14:paraId="44EA00B2" w14:textId="77777777" w:rsidR="007C77C5" w:rsidRPr="002170DC" w:rsidRDefault="007C77C5" w:rsidP="00217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14:paraId="60299423" w14:textId="77777777" w:rsidR="007C77C5" w:rsidRPr="002170DC" w:rsidRDefault="007C77C5" w:rsidP="00217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vAlign w:val="center"/>
            <w:hideMark/>
          </w:tcPr>
          <w:p w14:paraId="3624FD00" w14:textId="77777777" w:rsidR="007C77C5" w:rsidRPr="002170DC" w:rsidRDefault="007C77C5" w:rsidP="00217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440AAD42" w14:textId="77777777" w:rsidR="007C77C5" w:rsidRPr="002170DC" w:rsidRDefault="007C77C5" w:rsidP="00217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vAlign w:val="center"/>
            <w:hideMark/>
          </w:tcPr>
          <w:p w14:paraId="68A5A905" w14:textId="77777777" w:rsidR="007C77C5" w:rsidRPr="002170DC" w:rsidRDefault="007C77C5" w:rsidP="00217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3652222C" w14:textId="77777777" w:rsidR="007C77C5" w:rsidRPr="002170DC" w:rsidRDefault="007C77C5" w:rsidP="002170D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7C77C5" w:rsidRPr="002170DC" w14:paraId="4B9C0F43" w14:textId="77777777" w:rsidTr="007C77C5">
        <w:trPr>
          <w:trHeight w:val="20"/>
        </w:trPr>
        <w:tc>
          <w:tcPr>
            <w:tcW w:w="654" w:type="dxa"/>
            <w:shd w:val="clear" w:color="auto" w:fill="auto"/>
            <w:vAlign w:val="center"/>
            <w:hideMark/>
          </w:tcPr>
          <w:p w14:paraId="547EF4FE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258992E9" w14:textId="77777777" w:rsidR="007C77C5" w:rsidRPr="002170DC" w:rsidRDefault="007C77C5" w:rsidP="002170D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Água sanitária, composição química hidróxido de sódio e carbonato de sódio, princípio ativo: hipoclorito de sódio; teor de cloro ativo de 2,0% </w:t>
            </w:r>
            <w:proofErr w:type="gramStart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à</w:t>
            </w:r>
            <w:proofErr w:type="gramEnd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2,5% p/p, aplicação lavagem e alvejante de roupas, banheiros, pias, tipo comum. Tampa com rosca e lacre. A embalagem deverá conter externamente os dados de </w:t>
            </w: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identificação, procedência, número do lote, validade e número de registro no Ministério da Saúde. Frasco de 1 Litro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29D5B7EF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6FE03A6" w14:textId="197EF50C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59DEB724" w14:textId="236F85AC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12.400,00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5024D6FD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0588BDE" w14:textId="127FFE6B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12.400,00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4FFA82F6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587F03DD" w14:textId="42737F9A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62.000,00</w:t>
            </w:r>
          </w:p>
        </w:tc>
      </w:tr>
      <w:tr w:rsidR="007C77C5" w:rsidRPr="002170DC" w14:paraId="5BE6A91C" w14:textId="77777777" w:rsidTr="007C77C5">
        <w:trPr>
          <w:trHeight w:val="20"/>
        </w:trPr>
        <w:tc>
          <w:tcPr>
            <w:tcW w:w="654" w:type="dxa"/>
            <w:shd w:val="clear" w:color="auto" w:fill="auto"/>
            <w:vAlign w:val="center"/>
            <w:hideMark/>
          </w:tcPr>
          <w:p w14:paraId="3D025C20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1E9508DA" w14:textId="77777777" w:rsidR="007C77C5" w:rsidRPr="002170DC" w:rsidRDefault="007C77C5" w:rsidP="002170D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Desinfetante com alto poder de desinfecção, concentrado, composto por associação de detergentes e germicidas para limpeza, </w:t>
            </w:r>
            <w:proofErr w:type="spellStart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odorização</w:t>
            </w:r>
            <w:proofErr w:type="spellEnd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desinfecção, indicado para aplicação em superfícies fixas laváveis como pisos, louças e metais sanitários, portas paredes </w:t>
            </w:r>
            <w:proofErr w:type="gramStart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ralos, etc.</w:t>
            </w:r>
            <w:proofErr w:type="gramEnd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Características: líquido, pH 8,5 a 9,5, nível médio de espuma. Composição: álcool graxo </w:t>
            </w:r>
            <w:proofErr w:type="spellStart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etoxilado</w:t>
            </w:r>
            <w:proofErr w:type="spellEnd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cloreto de </w:t>
            </w:r>
            <w:proofErr w:type="spellStart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alquil</w:t>
            </w:r>
            <w:proofErr w:type="spellEnd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dimetil </w:t>
            </w:r>
            <w:proofErr w:type="spellStart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benzil</w:t>
            </w:r>
            <w:proofErr w:type="spellEnd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amônio, corantes, perfume, tripolifosfato de sódio e água. Princípio ativo: Cloreto de </w:t>
            </w:r>
            <w:proofErr w:type="spellStart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Alquil</w:t>
            </w:r>
            <w:proofErr w:type="spellEnd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Dimetil </w:t>
            </w:r>
            <w:proofErr w:type="spellStart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Benzil</w:t>
            </w:r>
            <w:proofErr w:type="spellEnd"/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Amônio 0,8%. Concentrado: diluição de no máximo 5% do produto por 95% de água para uso como desinfetante. Embalagem plástica com 2L - Para Uso Doméstico, fragrância pinho, eucalipto e lavanda, pronto </w:t>
            </w: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para uso com ação germicida/bactericida. Pode ser aplicado no vaso sanitário, ralo, pia, tanque, azulejos, pisos e outras superfícies. Embalagem plástica resistente, com tampa “tipo rosca”.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568142C6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2500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7EB8CE2" w14:textId="0139254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6288839B" w14:textId="2BE70284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13.800,00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2A2DB26B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62275EF" w14:textId="4DBCBF66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13.800,00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63131B1A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F03A702" w14:textId="07CA6FC9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69.000,00</w:t>
            </w:r>
          </w:p>
        </w:tc>
      </w:tr>
      <w:tr w:rsidR="007C77C5" w:rsidRPr="002170DC" w14:paraId="59826D74" w14:textId="77777777" w:rsidTr="007C77C5">
        <w:trPr>
          <w:trHeight w:val="20"/>
        </w:trPr>
        <w:tc>
          <w:tcPr>
            <w:tcW w:w="654" w:type="dxa"/>
            <w:shd w:val="clear" w:color="auto" w:fill="auto"/>
            <w:vAlign w:val="center"/>
            <w:hideMark/>
          </w:tcPr>
          <w:p w14:paraId="3AF26E04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017356F0" w14:textId="77777777" w:rsidR="007C77C5" w:rsidRPr="002170DC" w:rsidRDefault="007C77C5" w:rsidP="002170D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Luva de limpeza 100% de látex natural com forro 100% cento de algodão, antialérgica. Possui bordas ajustadas que aumentam a proteção, evitando a entrada de água. Unidade disponível nos tamanhos P, M E G.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40DAF39A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AC0408D" w14:textId="37D829A5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2C792BDA" w14:textId="11C2E0C8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13.250,00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3F9420BD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0B8C4A2" w14:textId="3EC759AE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13.250,00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3B5C49C0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5E862EDA" w14:textId="1F722930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66.250,00</w:t>
            </w:r>
          </w:p>
        </w:tc>
      </w:tr>
      <w:tr w:rsidR="007C77C5" w:rsidRPr="002170DC" w14:paraId="3BBE28E6" w14:textId="77777777" w:rsidTr="007C77C5">
        <w:trPr>
          <w:trHeight w:val="20"/>
        </w:trPr>
        <w:tc>
          <w:tcPr>
            <w:tcW w:w="654" w:type="dxa"/>
            <w:shd w:val="clear" w:color="auto" w:fill="auto"/>
            <w:vAlign w:val="center"/>
            <w:hideMark/>
          </w:tcPr>
          <w:p w14:paraId="7BADD653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57043087" w14:textId="77777777" w:rsidR="007C77C5" w:rsidRPr="002170DC" w:rsidRDefault="007C77C5" w:rsidP="002170D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Saco plástico lixo, 100 litros, reforçado, 6 micras, cor preta, largura 75, altura 105, de Polietileno. Aplicação: uso doméstico. Pacote com 50 unidades. Deverá estar em conformidade com as normas da ABNT NBR 9190/9191/13055/13056.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56C686FB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9352028" w14:textId="774B1A9B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261F5142" w14:textId="59D571EC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70.850,00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1A7D29B2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EB54789" w14:textId="11A817FF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70.850,00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1B86439D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8DCA6A5" w14:textId="2D045B65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354.250,00</w:t>
            </w:r>
          </w:p>
        </w:tc>
      </w:tr>
      <w:tr w:rsidR="007C77C5" w:rsidRPr="002170DC" w14:paraId="14F261B2" w14:textId="77777777" w:rsidTr="007C77C5">
        <w:trPr>
          <w:trHeight w:val="20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933C458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22000DB5" w14:textId="77777777" w:rsidR="007C77C5" w:rsidRPr="002170DC" w:rsidRDefault="007C77C5" w:rsidP="002170D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Saco plástico lixo, 15 litros, reforçado, 6 micras, cor preta, largura 25, altura 50, de Polietileno. Aplicação: uso doméstico. Pacote com 10 unidades. Deverá estar em </w:t>
            </w: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conformidade com as normas da ABNT NBR 9190/9191/13055/13056.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771A92E5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1825998" w14:textId="0DCA4F0D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10B4068C" w14:textId="3D8087D6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656BD2AB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47DD198" w14:textId="0D0AF6DF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19DEAE81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ED94F20" w14:textId="33F7C8CA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18.000,00</w:t>
            </w:r>
          </w:p>
        </w:tc>
      </w:tr>
      <w:tr w:rsidR="007C77C5" w:rsidRPr="002170DC" w14:paraId="73D62764" w14:textId="77777777" w:rsidTr="007C77C5">
        <w:trPr>
          <w:trHeight w:val="20"/>
        </w:trPr>
        <w:tc>
          <w:tcPr>
            <w:tcW w:w="654" w:type="dxa"/>
            <w:shd w:val="clear" w:color="auto" w:fill="auto"/>
            <w:vAlign w:val="center"/>
            <w:hideMark/>
          </w:tcPr>
          <w:p w14:paraId="319A98B8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12E1A762" w14:textId="77777777" w:rsidR="007C77C5" w:rsidRPr="002170DC" w:rsidRDefault="007C77C5" w:rsidP="002170D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Saco plástico lixo, 50 litros, reforçado, 6 micras, cor preta, largura 63, altura 80, de Polietileno. Aplicação: uso doméstico. Pacote com 10 unidades. Deverá estar em conformidade com as normas da ABNT NBR 9190/9191/13055/13056.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75DF1A96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B0BF158" w14:textId="5168CB9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64367264" w14:textId="79AEEEF0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5.850,00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17CF53BA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7CBC18B" w14:textId="7ECD130B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5.850,00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2ECCA31A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7B99D95C" w14:textId="3D5263A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29.250,00</w:t>
            </w:r>
          </w:p>
        </w:tc>
      </w:tr>
      <w:tr w:rsidR="007C77C5" w:rsidRPr="002170DC" w14:paraId="48A43B24" w14:textId="77777777" w:rsidTr="007C77C5">
        <w:trPr>
          <w:trHeight w:val="20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9B224C1" w14:textId="77777777" w:rsidR="007C77C5" w:rsidRPr="002170DC" w:rsidRDefault="007C77C5" w:rsidP="002170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42390303" w14:textId="77777777" w:rsidR="007C77C5" w:rsidRPr="002170DC" w:rsidRDefault="007C77C5" w:rsidP="002170D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Saco plástico lixo, 30 litros, 6 micras, cor preta, largura 63, altura 80, de Polietileno. Aplicação: uso doméstico. Pacote com 10 unidades. Deverá estar em conformidade com as normas da ABNT NBR 9190/9191/13055/13056.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20357085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D2A5D68" w14:textId="6E28798A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1D4E3660" w14:textId="1CA4C7A6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5.550,00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5C88C150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56CFBFF" w14:textId="2B7AF2F9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5.550,00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410C289F" w14:textId="7777777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A7F4471" w14:textId="627AD367" w:rsidR="007C77C5" w:rsidRPr="002170DC" w:rsidRDefault="007C77C5" w:rsidP="007C77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170DC">
              <w:rPr>
                <w:rFonts w:ascii="Cambria" w:hAnsi="Cambria" w:cs="Calibri"/>
                <w:color w:val="000000"/>
                <w:sz w:val="18"/>
                <w:szCs w:val="18"/>
              </w:rPr>
              <w:t>27.750,00</w:t>
            </w:r>
          </w:p>
        </w:tc>
      </w:tr>
    </w:tbl>
    <w:p w14:paraId="46DB3225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01 </w:t>
      </w:r>
      <w:r w:rsidRPr="007377A7">
        <w:rPr>
          <w:rFonts w:ascii="Cambria" w:hAnsi="Cambria"/>
          <w:b/>
          <w:szCs w:val="24"/>
        </w:rPr>
        <w:noBreakHyphen/>
        <w:t xml:space="preserve"> DO OBJETO:</w:t>
      </w:r>
    </w:p>
    <w:p w14:paraId="46DB3228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I </w:t>
      </w:r>
      <w:proofErr w:type="gramStart"/>
      <w:r w:rsidRPr="007377A7">
        <w:rPr>
          <w:rFonts w:ascii="Cambria" w:hAnsi="Cambria"/>
        </w:rPr>
        <w:noBreakHyphen/>
        <w:t xml:space="preserve"> Os</w:t>
      </w:r>
      <w:proofErr w:type="gramEnd"/>
      <w:r w:rsidRPr="007377A7">
        <w:rPr>
          <w:rFonts w:ascii="Cambria" w:hAnsi="Cambria"/>
        </w:rPr>
        <w:t xml:space="preserve"> objetos do fornecimento são os produtos constantes </w:t>
      </w:r>
      <w:r w:rsidR="00357D85" w:rsidRPr="007377A7">
        <w:rPr>
          <w:rFonts w:ascii="Cambria" w:hAnsi="Cambria"/>
        </w:rPr>
        <w:t>do quadro acima</w:t>
      </w:r>
      <w:r w:rsidRPr="007377A7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77A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02 </w:t>
      </w:r>
      <w:r w:rsidRPr="007377A7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Nos</w:t>
      </w:r>
      <w:proofErr w:type="gramEnd"/>
      <w:r w:rsidRPr="007377A7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Ocorrendo</w:t>
      </w:r>
      <w:proofErr w:type="gramEnd"/>
      <w:r w:rsidRPr="007377A7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</w:t>
      </w:r>
      <w:r w:rsidRPr="007377A7">
        <w:rPr>
          <w:rFonts w:ascii="Cambria" w:hAnsi="Cambria"/>
          <w:szCs w:val="24"/>
        </w:rPr>
        <w:lastRenderedPageBreak/>
        <w:t>de Registro de Preços será, cancelada, garantidos, às suas detentoras, o contraditório e a ampla defesa.</w:t>
      </w:r>
    </w:p>
    <w:p w14:paraId="46DB323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77A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03 </w:t>
      </w:r>
      <w:r w:rsidRPr="007377A7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77A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04 </w:t>
      </w:r>
      <w:r w:rsidRPr="007377A7">
        <w:rPr>
          <w:rFonts w:ascii="Cambria" w:hAnsi="Cambria"/>
          <w:b/>
          <w:szCs w:val="24"/>
        </w:rPr>
        <w:noBreakHyphen/>
        <w:t xml:space="preserve"> DO PREÇO</w:t>
      </w:r>
    </w:p>
    <w:p w14:paraId="46DB3238" w14:textId="67C185AE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Os</w:t>
      </w:r>
      <w:proofErr w:type="gramEnd"/>
      <w:r w:rsidRPr="007377A7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239" w14:textId="77777777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E4CBF33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77A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3FA64B2D" w:rsidR="00961925" w:rsidRPr="007377A7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05 </w:t>
      </w:r>
      <w:r w:rsidRPr="007377A7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4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77A7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06 </w:t>
      </w:r>
      <w:r w:rsidRPr="007377A7">
        <w:rPr>
          <w:rFonts w:ascii="Cambria" w:hAnsi="Cambria"/>
          <w:b/>
          <w:szCs w:val="24"/>
        </w:rPr>
        <w:noBreakHyphen/>
        <w:t xml:space="preserve"> DO PAGAMENTO</w:t>
      </w:r>
    </w:p>
    <w:p w14:paraId="46DB3247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7377A7">
        <w:rPr>
          <w:rFonts w:ascii="Cambria" w:hAnsi="Cambria"/>
          <w:bCs/>
          <w:szCs w:val="24"/>
        </w:rPr>
        <w:t xml:space="preserve">em até 30 (trinta) dias após recebimento </w:t>
      </w:r>
      <w:r w:rsidRPr="007377A7">
        <w:rPr>
          <w:rFonts w:ascii="Cambria" w:hAnsi="Cambria"/>
          <w:szCs w:val="24"/>
        </w:rPr>
        <w:t>definitivo pela unidade requisitante</w:t>
      </w:r>
      <w:r w:rsidRPr="007377A7">
        <w:rPr>
          <w:rFonts w:ascii="Cambria" w:hAnsi="Cambria"/>
          <w:bCs/>
          <w:szCs w:val="24"/>
        </w:rPr>
        <w:t xml:space="preserve"> do objeto, </w:t>
      </w:r>
      <w:r w:rsidRPr="007377A7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onde:</w:t>
      </w:r>
    </w:p>
    <w:p w14:paraId="46DB324C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EM =</w:t>
      </w:r>
      <w:r w:rsidRPr="007377A7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VP =</w:t>
      </w:r>
      <w:r w:rsidRPr="007377A7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N =</w:t>
      </w:r>
      <w:r w:rsidRPr="007377A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lastRenderedPageBreak/>
        <w:t>I =</w:t>
      </w:r>
      <w:r w:rsidRPr="007377A7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 (</w:t>
      </w:r>
      <w:r w:rsidRPr="007377A7">
        <w:rPr>
          <w:rFonts w:ascii="Cambria" w:hAnsi="Cambria" w:cs="Arial"/>
          <w:b/>
          <w:bCs/>
          <w:u w:val="single"/>
        </w:rPr>
        <w:t>TX / 100</w:t>
      </w:r>
      <w:r w:rsidRPr="007377A7">
        <w:rPr>
          <w:rFonts w:ascii="Cambria" w:hAnsi="Cambria" w:cs="Arial"/>
          <w:b/>
          <w:bCs/>
        </w:rPr>
        <w:t>)</w:t>
      </w:r>
    </w:p>
    <w:p w14:paraId="46DB3252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eastAsia="Arial" w:hAnsi="Cambria" w:cs="Arial"/>
          <w:b/>
          <w:bCs/>
        </w:rPr>
        <w:t xml:space="preserve">    </w:t>
      </w:r>
      <w:r w:rsidRPr="007377A7">
        <w:rPr>
          <w:rFonts w:ascii="Cambria" w:hAnsi="Cambria" w:cs="Arial"/>
          <w:b/>
          <w:bCs/>
        </w:rPr>
        <w:t>30</w:t>
      </w:r>
    </w:p>
    <w:p w14:paraId="46DB3253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  <w:bCs/>
        </w:rPr>
        <w:t xml:space="preserve">TX = </w:t>
      </w:r>
      <w:r w:rsidRPr="007377A7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77A7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07 </w:t>
      </w:r>
      <w:r w:rsidRPr="007377A7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8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Se</w:t>
      </w:r>
      <w:proofErr w:type="gramEnd"/>
      <w:r w:rsidRPr="007377A7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Cada</w:t>
      </w:r>
      <w:proofErr w:type="gramEnd"/>
      <w:r w:rsidRPr="007377A7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IV </w:t>
      </w:r>
      <w:proofErr w:type="gramStart"/>
      <w:r w:rsidRPr="007377A7">
        <w:rPr>
          <w:rFonts w:ascii="Cambria" w:hAnsi="Cambria"/>
          <w:szCs w:val="24"/>
        </w:rPr>
        <w:noBreakHyphen/>
        <w:t xml:space="preserve"> Os</w:t>
      </w:r>
      <w:proofErr w:type="gramEnd"/>
      <w:r w:rsidRPr="007377A7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 </w:t>
      </w:r>
      <w:r w:rsidRPr="007377A7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 </w:t>
      </w:r>
      <w:r w:rsidRPr="007377A7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VII </w:t>
      </w:r>
      <w:proofErr w:type="gramStart"/>
      <w:r w:rsidRPr="007377A7">
        <w:rPr>
          <w:rFonts w:ascii="Cambria" w:hAnsi="Cambria"/>
          <w:szCs w:val="24"/>
        </w:rPr>
        <w:noBreakHyphen/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77A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08 </w:t>
      </w:r>
      <w:r w:rsidRPr="007377A7">
        <w:rPr>
          <w:rFonts w:ascii="Cambria" w:hAnsi="Cambria"/>
          <w:b/>
          <w:szCs w:val="24"/>
        </w:rPr>
        <w:noBreakHyphen/>
        <w:t xml:space="preserve"> DAS PENALIDADES</w:t>
      </w:r>
    </w:p>
    <w:p w14:paraId="46DB326A" w14:textId="77777777" w:rsidR="00961925" w:rsidRPr="007377A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377A7">
        <w:rPr>
          <w:rFonts w:ascii="Cambria" w:hAnsi="Cambria"/>
          <w:szCs w:val="24"/>
        </w:rPr>
        <w:t>á</w:t>
      </w:r>
      <w:proofErr w:type="spellEnd"/>
      <w:r w:rsidRPr="007377A7">
        <w:rPr>
          <w:rFonts w:ascii="Cambria" w:hAnsi="Cambria"/>
          <w:szCs w:val="24"/>
        </w:rPr>
        <w:t xml:space="preserve"> multa equivalente a 10% do valor de sua proposta, sem prejuízo da aplicação da sanção </w:t>
      </w:r>
      <w:r w:rsidRPr="007377A7">
        <w:rPr>
          <w:rFonts w:ascii="Cambria" w:hAnsi="Cambria"/>
          <w:szCs w:val="24"/>
        </w:rPr>
        <w:lastRenderedPageBreak/>
        <w:t>administrativa de suspensão temporária do direito de licitar pelo prazo de até cinco anos.</w:t>
      </w:r>
    </w:p>
    <w:p w14:paraId="46DB326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77A7" w:rsidRDefault="00961925" w:rsidP="00961925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A) Advertência;</w:t>
      </w:r>
    </w:p>
    <w:p w14:paraId="46DB326F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77A7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77A7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77A7">
        <w:rPr>
          <w:rFonts w:ascii="Cambria" w:hAnsi="Cambria"/>
          <w:szCs w:val="24"/>
        </w:rPr>
        <w:t xml:space="preserve">III - </w:t>
      </w:r>
      <w:r w:rsidRPr="007377A7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77A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77A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lastRenderedPageBreak/>
        <w:t xml:space="preserve">09 </w:t>
      </w:r>
      <w:r w:rsidRPr="007377A7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6" w14:textId="489DC0A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Considerado</w:t>
      </w:r>
      <w:proofErr w:type="gramEnd"/>
      <w:r w:rsidRPr="007377A7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55E81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Fica</w:t>
      </w:r>
      <w:proofErr w:type="gramEnd"/>
      <w:r w:rsidRPr="007377A7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10 </w:t>
      </w:r>
      <w:r w:rsidRPr="007377A7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C" w14:textId="50DCDE7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 w:rsidRPr="007377A7">
        <w:rPr>
          <w:rFonts w:ascii="Cambria" w:hAnsi="Cambria"/>
          <w:szCs w:val="24"/>
        </w:rPr>
        <w:t xml:space="preserve"> </w:t>
      </w:r>
      <w:r w:rsidRPr="007377A7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11 </w:t>
      </w:r>
      <w:r w:rsidRPr="007377A7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</w:t>
      </w:r>
      <w:proofErr w:type="spellStart"/>
      <w:r w:rsidRPr="007377A7">
        <w:rPr>
          <w:rFonts w:ascii="Cambria" w:hAnsi="Cambria"/>
          <w:szCs w:val="24"/>
        </w:rPr>
        <w:t>a</w:t>
      </w:r>
      <w:proofErr w:type="spellEnd"/>
      <w:r w:rsidRPr="007377A7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B </w:t>
      </w:r>
      <w:r w:rsidRPr="007377A7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C </w:t>
      </w:r>
      <w:r w:rsidRPr="007377A7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D </w:t>
      </w:r>
      <w:r w:rsidRPr="007377A7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E </w:t>
      </w:r>
      <w:r w:rsidRPr="007377A7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F </w:t>
      </w:r>
      <w:r w:rsidRPr="007377A7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G </w:t>
      </w:r>
      <w:r w:rsidRPr="007377A7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</w:t>
      </w:r>
      <w:r w:rsidRPr="007377A7">
        <w:rPr>
          <w:rFonts w:ascii="Cambria" w:hAnsi="Cambria"/>
        </w:rPr>
        <w:lastRenderedPageBreak/>
        <w:t>juntando-se o comprovante ao processo de administração da presente Ata de Registro de Preços;</w:t>
      </w:r>
    </w:p>
    <w:p w14:paraId="46DB32A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</w:rPr>
        <w:t>Pelas detentoras, quando</w:t>
      </w:r>
      <w:r w:rsidRPr="007377A7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77A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</w:t>
      </w:r>
      <w:proofErr w:type="spellStart"/>
      <w:r w:rsidRPr="007377A7">
        <w:rPr>
          <w:rFonts w:ascii="Cambria" w:hAnsi="Cambria"/>
          <w:szCs w:val="24"/>
        </w:rPr>
        <w:t>a</w:t>
      </w:r>
      <w:proofErr w:type="spellEnd"/>
      <w:r w:rsidRPr="007377A7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12 </w:t>
      </w:r>
      <w:r w:rsidRPr="007377A7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</w:t>
      </w:r>
      <w:r w:rsidRPr="007377A7">
        <w:rPr>
          <w:rFonts w:ascii="Cambria" w:hAnsi="Cambria"/>
          <w:b/>
          <w:szCs w:val="24"/>
        </w:rPr>
        <w:t xml:space="preserve"> </w:t>
      </w:r>
      <w:proofErr w:type="gramStart"/>
      <w:r w:rsidRPr="007377A7">
        <w:rPr>
          <w:rFonts w:ascii="Cambria" w:hAnsi="Cambria"/>
          <w:b/>
          <w:szCs w:val="24"/>
        </w:rPr>
        <w:noBreakHyphen/>
      </w:r>
      <w:r w:rsidRPr="007377A7">
        <w:rPr>
          <w:rFonts w:ascii="Cambria" w:hAnsi="Cambria"/>
          <w:szCs w:val="24"/>
        </w:rPr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13- DAS DISPOSIÇÕES FINAIS</w:t>
      </w:r>
    </w:p>
    <w:p w14:paraId="46DB32AF" w14:textId="7667BEA7" w:rsidR="00961925" w:rsidRPr="007377A7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I – </w:t>
      </w:r>
      <w:r w:rsidR="00961925" w:rsidRPr="007377A7">
        <w:rPr>
          <w:rFonts w:ascii="Cambria" w:hAnsi="Cambria" w:cs="Arial"/>
        </w:rPr>
        <w:t xml:space="preserve">Integram esta Ata, o edital do Pregão nº </w:t>
      </w:r>
      <w:r w:rsidR="00612C56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="00961925" w:rsidRPr="007377A7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77A7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–</w:t>
      </w:r>
      <w:r w:rsidR="00961925" w:rsidRPr="007377A7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77A7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– </w:t>
      </w:r>
      <w:r w:rsidR="00961925" w:rsidRPr="007377A7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1656C5E8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Papagaios, </w:t>
      </w:r>
      <w:r w:rsidR="00671769" w:rsidRPr="007377A7">
        <w:rPr>
          <w:rFonts w:ascii="Cambria" w:hAnsi="Cambria"/>
          <w:szCs w:val="24"/>
        </w:rPr>
        <w:t>27 de julho de 2022.</w:t>
      </w:r>
    </w:p>
    <w:p w14:paraId="46DB32B8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4F673ED" w14:textId="77777777" w:rsidR="0070767D" w:rsidRPr="007377A7" w:rsidRDefault="0070767D" w:rsidP="0070767D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77A7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377A7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772E00D5" w:rsidR="00961925" w:rsidRPr="007377A7" w:rsidRDefault="00241D94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77A7">
        <w:rPr>
          <w:rFonts w:ascii="Cambria" w:hAnsi="Cambria" w:cs="Arial"/>
          <w:b/>
          <w:bCs/>
          <w:i/>
          <w:iCs/>
        </w:rPr>
        <w:t>Fast Clean Distribuidora Ltda</w:t>
      </w:r>
    </w:p>
    <w:p w14:paraId="46DB32C2" w14:textId="70F3A761" w:rsidR="00961925" w:rsidRPr="007377A7" w:rsidRDefault="00241D94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CNPJ/MF </w:t>
      </w:r>
      <w:r w:rsidR="0070767D" w:rsidRPr="007377A7">
        <w:rPr>
          <w:rFonts w:ascii="Cambria" w:hAnsi="Cambria" w:cs="Arial"/>
        </w:rPr>
        <w:t>43.782.859/0001-02</w:t>
      </w:r>
    </w:p>
    <w:sectPr w:rsidR="00961925" w:rsidRPr="007377A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D30A" w14:textId="77777777" w:rsidR="00777AAD" w:rsidRDefault="00777AAD">
      <w:r>
        <w:separator/>
      </w:r>
    </w:p>
  </w:endnote>
  <w:endnote w:type="continuationSeparator" w:id="0">
    <w:p w14:paraId="69B60342" w14:textId="77777777" w:rsidR="00777AAD" w:rsidRDefault="0077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DFE0" w14:textId="77777777" w:rsidR="00777AAD" w:rsidRDefault="00777AAD">
      <w:r>
        <w:separator/>
      </w:r>
    </w:p>
  </w:footnote>
  <w:footnote w:type="continuationSeparator" w:id="0">
    <w:p w14:paraId="5C32332C" w14:textId="77777777" w:rsidR="00777AAD" w:rsidRDefault="0077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6DB7"/>
    <w:rsid w:val="000770C1"/>
    <w:rsid w:val="00083DD1"/>
    <w:rsid w:val="0008701C"/>
    <w:rsid w:val="00094E69"/>
    <w:rsid w:val="00095633"/>
    <w:rsid w:val="000C5344"/>
    <w:rsid w:val="000D2FA6"/>
    <w:rsid w:val="000E3631"/>
    <w:rsid w:val="000E427B"/>
    <w:rsid w:val="000E479B"/>
    <w:rsid w:val="000E7CF4"/>
    <w:rsid w:val="000F1398"/>
    <w:rsid w:val="000F3E07"/>
    <w:rsid w:val="0010144B"/>
    <w:rsid w:val="00101CCB"/>
    <w:rsid w:val="00114EF1"/>
    <w:rsid w:val="00133237"/>
    <w:rsid w:val="00161AE1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B76CC"/>
    <w:rsid w:val="001D46C5"/>
    <w:rsid w:val="001E1C31"/>
    <w:rsid w:val="001E4580"/>
    <w:rsid w:val="001E7926"/>
    <w:rsid w:val="00200713"/>
    <w:rsid w:val="002075FE"/>
    <w:rsid w:val="00210FD8"/>
    <w:rsid w:val="002170DC"/>
    <w:rsid w:val="00226FA9"/>
    <w:rsid w:val="00236D67"/>
    <w:rsid w:val="00237EAA"/>
    <w:rsid w:val="00241D94"/>
    <w:rsid w:val="002476CF"/>
    <w:rsid w:val="00247BEF"/>
    <w:rsid w:val="0027092D"/>
    <w:rsid w:val="00273022"/>
    <w:rsid w:val="002770C2"/>
    <w:rsid w:val="0028489E"/>
    <w:rsid w:val="00294EA5"/>
    <w:rsid w:val="002A01B8"/>
    <w:rsid w:val="002B522C"/>
    <w:rsid w:val="002B7728"/>
    <w:rsid w:val="002C349F"/>
    <w:rsid w:val="002C36F6"/>
    <w:rsid w:val="002C5D24"/>
    <w:rsid w:val="002D3DAC"/>
    <w:rsid w:val="002E4F4B"/>
    <w:rsid w:val="002F023C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0444"/>
    <w:rsid w:val="003E3FEC"/>
    <w:rsid w:val="003F3FD2"/>
    <w:rsid w:val="003F46E8"/>
    <w:rsid w:val="003F4EA1"/>
    <w:rsid w:val="003F55D1"/>
    <w:rsid w:val="004114C2"/>
    <w:rsid w:val="004236FC"/>
    <w:rsid w:val="00436084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3FB8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301E1"/>
    <w:rsid w:val="00542B7A"/>
    <w:rsid w:val="005524A0"/>
    <w:rsid w:val="00573148"/>
    <w:rsid w:val="005764C7"/>
    <w:rsid w:val="005937A6"/>
    <w:rsid w:val="005A0CC7"/>
    <w:rsid w:val="005A3440"/>
    <w:rsid w:val="005C2565"/>
    <w:rsid w:val="005E4232"/>
    <w:rsid w:val="005F1399"/>
    <w:rsid w:val="005F7E83"/>
    <w:rsid w:val="00612C56"/>
    <w:rsid w:val="00612E9B"/>
    <w:rsid w:val="00614622"/>
    <w:rsid w:val="00647358"/>
    <w:rsid w:val="00647910"/>
    <w:rsid w:val="006520E6"/>
    <w:rsid w:val="00656F20"/>
    <w:rsid w:val="0066256F"/>
    <w:rsid w:val="0066409A"/>
    <w:rsid w:val="006709C5"/>
    <w:rsid w:val="00671769"/>
    <w:rsid w:val="00676EF3"/>
    <w:rsid w:val="00680EA6"/>
    <w:rsid w:val="00691AB5"/>
    <w:rsid w:val="00694DC5"/>
    <w:rsid w:val="006A06B2"/>
    <w:rsid w:val="006A4A95"/>
    <w:rsid w:val="006C3979"/>
    <w:rsid w:val="006C458A"/>
    <w:rsid w:val="006C6D16"/>
    <w:rsid w:val="006D7103"/>
    <w:rsid w:val="006D74E5"/>
    <w:rsid w:val="006E6F38"/>
    <w:rsid w:val="006E7153"/>
    <w:rsid w:val="006F2190"/>
    <w:rsid w:val="006F2F8D"/>
    <w:rsid w:val="006F458E"/>
    <w:rsid w:val="006F7B8E"/>
    <w:rsid w:val="006F7D62"/>
    <w:rsid w:val="0070767D"/>
    <w:rsid w:val="007113D4"/>
    <w:rsid w:val="007301AD"/>
    <w:rsid w:val="007377A7"/>
    <w:rsid w:val="007460B9"/>
    <w:rsid w:val="0075147A"/>
    <w:rsid w:val="00752E08"/>
    <w:rsid w:val="00755E81"/>
    <w:rsid w:val="00764C26"/>
    <w:rsid w:val="00765FCA"/>
    <w:rsid w:val="0077017E"/>
    <w:rsid w:val="00775080"/>
    <w:rsid w:val="00775184"/>
    <w:rsid w:val="00777A1B"/>
    <w:rsid w:val="00777AAD"/>
    <w:rsid w:val="00781F43"/>
    <w:rsid w:val="00790E98"/>
    <w:rsid w:val="00796EC9"/>
    <w:rsid w:val="007A3F57"/>
    <w:rsid w:val="007A6B19"/>
    <w:rsid w:val="007B5DF6"/>
    <w:rsid w:val="007C2B14"/>
    <w:rsid w:val="007C77C5"/>
    <w:rsid w:val="007D123F"/>
    <w:rsid w:val="007D35B8"/>
    <w:rsid w:val="007E65F8"/>
    <w:rsid w:val="007E7333"/>
    <w:rsid w:val="007F6918"/>
    <w:rsid w:val="008014E1"/>
    <w:rsid w:val="008020A0"/>
    <w:rsid w:val="00804E05"/>
    <w:rsid w:val="008105C9"/>
    <w:rsid w:val="00813D4B"/>
    <w:rsid w:val="00816A61"/>
    <w:rsid w:val="00823D9E"/>
    <w:rsid w:val="00844F2C"/>
    <w:rsid w:val="00853118"/>
    <w:rsid w:val="008537C3"/>
    <w:rsid w:val="00853A28"/>
    <w:rsid w:val="00865AE6"/>
    <w:rsid w:val="008763DC"/>
    <w:rsid w:val="00891BB4"/>
    <w:rsid w:val="00896372"/>
    <w:rsid w:val="008A338A"/>
    <w:rsid w:val="008A4BCA"/>
    <w:rsid w:val="008B1C28"/>
    <w:rsid w:val="008B23CA"/>
    <w:rsid w:val="008C7DE4"/>
    <w:rsid w:val="008D2D20"/>
    <w:rsid w:val="008D6E6C"/>
    <w:rsid w:val="008E1FF8"/>
    <w:rsid w:val="008E594C"/>
    <w:rsid w:val="008F7896"/>
    <w:rsid w:val="009345DA"/>
    <w:rsid w:val="00934867"/>
    <w:rsid w:val="00940302"/>
    <w:rsid w:val="00943151"/>
    <w:rsid w:val="00951A08"/>
    <w:rsid w:val="009615FB"/>
    <w:rsid w:val="00961925"/>
    <w:rsid w:val="00980456"/>
    <w:rsid w:val="00995ADC"/>
    <w:rsid w:val="009A4A47"/>
    <w:rsid w:val="009A6E56"/>
    <w:rsid w:val="009B1C3D"/>
    <w:rsid w:val="009C09EF"/>
    <w:rsid w:val="009C527E"/>
    <w:rsid w:val="009D0A08"/>
    <w:rsid w:val="009D484C"/>
    <w:rsid w:val="00A0586B"/>
    <w:rsid w:val="00A06D64"/>
    <w:rsid w:val="00A15133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44AA"/>
    <w:rsid w:val="00A64F5E"/>
    <w:rsid w:val="00A71E72"/>
    <w:rsid w:val="00A82AA0"/>
    <w:rsid w:val="00A82C66"/>
    <w:rsid w:val="00A83D2E"/>
    <w:rsid w:val="00A961CA"/>
    <w:rsid w:val="00A97C05"/>
    <w:rsid w:val="00AA16E7"/>
    <w:rsid w:val="00AA5F0B"/>
    <w:rsid w:val="00AC0E53"/>
    <w:rsid w:val="00AC65DE"/>
    <w:rsid w:val="00AC7096"/>
    <w:rsid w:val="00AD0F4F"/>
    <w:rsid w:val="00AD2662"/>
    <w:rsid w:val="00AD49BC"/>
    <w:rsid w:val="00AF067F"/>
    <w:rsid w:val="00AF2237"/>
    <w:rsid w:val="00B00BE4"/>
    <w:rsid w:val="00B02C73"/>
    <w:rsid w:val="00B27EB9"/>
    <w:rsid w:val="00B328B9"/>
    <w:rsid w:val="00B32E89"/>
    <w:rsid w:val="00B92C88"/>
    <w:rsid w:val="00B940AC"/>
    <w:rsid w:val="00BA129C"/>
    <w:rsid w:val="00BA3FC8"/>
    <w:rsid w:val="00BA623F"/>
    <w:rsid w:val="00BD06EE"/>
    <w:rsid w:val="00C046C5"/>
    <w:rsid w:val="00C10878"/>
    <w:rsid w:val="00C275E2"/>
    <w:rsid w:val="00C31066"/>
    <w:rsid w:val="00C33665"/>
    <w:rsid w:val="00C3759E"/>
    <w:rsid w:val="00C37DC7"/>
    <w:rsid w:val="00C513D4"/>
    <w:rsid w:val="00C63014"/>
    <w:rsid w:val="00C7580C"/>
    <w:rsid w:val="00C764F9"/>
    <w:rsid w:val="00C80443"/>
    <w:rsid w:val="00CA18BE"/>
    <w:rsid w:val="00CD19D5"/>
    <w:rsid w:val="00CE7F25"/>
    <w:rsid w:val="00CF5B1A"/>
    <w:rsid w:val="00D01E09"/>
    <w:rsid w:val="00D17C0D"/>
    <w:rsid w:val="00D233F1"/>
    <w:rsid w:val="00D31BF6"/>
    <w:rsid w:val="00D358F0"/>
    <w:rsid w:val="00D505CA"/>
    <w:rsid w:val="00D5154D"/>
    <w:rsid w:val="00D55E83"/>
    <w:rsid w:val="00D85C00"/>
    <w:rsid w:val="00DC18A7"/>
    <w:rsid w:val="00DE2653"/>
    <w:rsid w:val="00DE3EED"/>
    <w:rsid w:val="00DE67DD"/>
    <w:rsid w:val="00DF1244"/>
    <w:rsid w:val="00DF46D5"/>
    <w:rsid w:val="00E14E84"/>
    <w:rsid w:val="00E548A9"/>
    <w:rsid w:val="00E62D52"/>
    <w:rsid w:val="00E83D4F"/>
    <w:rsid w:val="00EB2761"/>
    <w:rsid w:val="00EB3B2C"/>
    <w:rsid w:val="00EB78E9"/>
    <w:rsid w:val="00EC47D8"/>
    <w:rsid w:val="00EC4F0A"/>
    <w:rsid w:val="00EE09C2"/>
    <w:rsid w:val="00EE128B"/>
    <w:rsid w:val="00EE2DB2"/>
    <w:rsid w:val="00F04523"/>
    <w:rsid w:val="00F07077"/>
    <w:rsid w:val="00F1182B"/>
    <w:rsid w:val="00F156F1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B3378"/>
    <w:rsid w:val="00FB4EAF"/>
    <w:rsid w:val="00FB7541"/>
    <w:rsid w:val="00FC20C9"/>
    <w:rsid w:val="00FC22C6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2334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24</cp:revision>
  <cp:lastPrinted>2022-05-06T19:40:00Z</cp:lastPrinted>
  <dcterms:created xsi:type="dcterms:W3CDTF">2022-08-08T17:08:00Z</dcterms:created>
  <dcterms:modified xsi:type="dcterms:W3CDTF">2022-08-08T17:20:00Z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