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1C1BDEA1" w:rsidR="00961925" w:rsidRPr="00B62CD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A36C1" w:rsidRPr="00B62CDE">
        <w:rPr>
          <w:rFonts w:ascii="Cambria" w:hAnsi="Cambria"/>
          <w:b/>
          <w:color w:val="000000"/>
          <w:szCs w:val="24"/>
        </w:rPr>
        <w:t>096/2021</w:t>
      </w:r>
    </w:p>
    <w:p w14:paraId="46DB31F4" w14:textId="2822A434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PREGÃO PRESENCIAL Nº </w:t>
      </w:r>
      <w:r w:rsidR="005A36C1" w:rsidRPr="00B62CDE">
        <w:rPr>
          <w:rFonts w:ascii="Cambria" w:hAnsi="Cambria"/>
          <w:b/>
          <w:color w:val="000000"/>
          <w:szCs w:val="24"/>
        </w:rPr>
        <w:t>048/2021</w:t>
      </w:r>
    </w:p>
    <w:p w14:paraId="46DB31F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A" w14:textId="3F2440F0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ATA DE REGISTRO DE PREÇOS Nº </w:t>
      </w:r>
      <w:r w:rsidR="00DC1F61" w:rsidRPr="00B62CDE">
        <w:rPr>
          <w:rFonts w:ascii="Cambria" w:hAnsi="Cambria"/>
          <w:color w:val="000000"/>
          <w:szCs w:val="24"/>
        </w:rPr>
        <w:t>039</w:t>
      </w:r>
      <w:r w:rsidR="00D85C00" w:rsidRPr="00B62CDE">
        <w:rPr>
          <w:rFonts w:ascii="Cambria" w:hAnsi="Cambria"/>
          <w:color w:val="000000"/>
          <w:szCs w:val="24"/>
        </w:rPr>
        <w:t>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B" w14:textId="7275848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C" w14:textId="38356D2D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PROCESSO Nº </w:t>
      </w:r>
      <w:r w:rsidR="005A36C1" w:rsidRPr="00B62CDE">
        <w:rPr>
          <w:rFonts w:ascii="Cambria" w:hAnsi="Cambria"/>
          <w:color w:val="000000"/>
          <w:szCs w:val="24"/>
        </w:rPr>
        <w:t>096/2021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51C5FAC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Aos </w:t>
      </w:r>
      <w:r w:rsidR="00296859" w:rsidRPr="00B62CDE">
        <w:rPr>
          <w:rFonts w:ascii="Cambria" w:hAnsi="Cambria" w:cs="Arial"/>
          <w:color w:val="000000"/>
        </w:rPr>
        <w:t xml:space="preserve">20 (vinte) dias </w:t>
      </w:r>
      <w:r w:rsidRPr="00B62CDE">
        <w:rPr>
          <w:rFonts w:ascii="Cambria" w:hAnsi="Cambria" w:cs="Arial"/>
          <w:color w:val="000000"/>
        </w:rPr>
        <w:t>do mês de</w:t>
      </w:r>
      <w:r w:rsidR="00296859" w:rsidRPr="00B62CDE">
        <w:rPr>
          <w:rFonts w:ascii="Cambria" w:hAnsi="Cambria" w:cs="Arial"/>
          <w:color w:val="000000"/>
        </w:rPr>
        <w:t xml:space="preserve"> outubro de </w:t>
      </w:r>
      <w:r w:rsidR="00D85C00" w:rsidRPr="00B62CDE">
        <w:rPr>
          <w:rFonts w:ascii="Cambria" w:hAnsi="Cambria" w:cs="Arial"/>
          <w:color w:val="000000"/>
        </w:rPr>
        <w:t>2021</w:t>
      </w:r>
      <w:r w:rsidRPr="00B62CD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1FDB" w:rsidRPr="00B62CD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2CDE">
        <w:rPr>
          <w:rFonts w:ascii="Cambria" w:hAnsi="Cambria" w:cs="Arial"/>
          <w:color w:val="000000"/>
        </w:rPr>
        <w:t xml:space="preserve">, o Exmo. Sr. Prefeito Municipal, Sr. </w:t>
      </w:r>
      <w:r w:rsidR="00BF3376" w:rsidRPr="00B62CDE">
        <w:rPr>
          <w:rFonts w:ascii="Cambria" w:hAnsi="Cambria" w:cs="Arial"/>
          <w:color w:val="000000"/>
        </w:rPr>
        <w:t xml:space="preserve">Mário Reis </w:t>
      </w:r>
      <w:proofErr w:type="spellStart"/>
      <w:r w:rsidR="00BF3376" w:rsidRPr="00B62CDE">
        <w:rPr>
          <w:rFonts w:ascii="Cambria" w:hAnsi="Cambria" w:cs="Arial"/>
          <w:color w:val="000000"/>
        </w:rPr>
        <w:t>Filgueiras</w:t>
      </w:r>
      <w:proofErr w:type="spellEnd"/>
      <w:r w:rsidRPr="00B62CD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A36C1" w:rsidRPr="00B62CDE">
        <w:rPr>
          <w:rFonts w:ascii="Cambria" w:hAnsi="Cambria" w:cs="Arial"/>
          <w:color w:val="000000"/>
        </w:rPr>
        <w:t>048/2021</w:t>
      </w:r>
      <w:r w:rsidRPr="00B62CD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A36C1" w:rsidRPr="00B62CDE">
        <w:rPr>
          <w:rFonts w:ascii="Cambria" w:hAnsi="Cambria" w:cs="Arial"/>
          <w:color w:val="000000"/>
        </w:rPr>
        <w:t>096/2021</w:t>
      </w:r>
      <w:r w:rsidRPr="00B62CD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A4D83">
        <w:rPr>
          <w:rFonts w:ascii="Cambria" w:hAnsi="Cambria" w:cs="Arial"/>
          <w:b/>
          <w:bCs/>
          <w:color w:val="000000"/>
        </w:rPr>
        <w:t>GUSTAVO VEIGA LTDA</w:t>
      </w:r>
      <w:r w:rsidRPr="00B62CDE">
        <w:rPr>
          <w:rFonts w:ascii="Cambria" w:hAnsi="Cambria" w:cs="Arial"/>
          <w:color w:val="000000"/>
        </w:rPr>
        <w:t xml:space="preserve">, localizado na </w:t>
      </w:r>
      <w:r w:rsidR="00B76A22">
        <w:rPr>
          <w:rFonts w:ascii="Cambria" w:hAnsi="Cambria" w:cs="Arial"/>
          <w:color w:val="000000"/>
        </w:rPr>
        <w:t>Rua Miriam Ferreira Castelo, nº. 81, bairro Alvorada, Vila Velha/ES</w:t>
      </w:r>
      <w:r w:rsidR="00C6601E">
        <w:rPr>
          <w:rFonts w:ascii="Cambria" w:hAnsi="Cambria" w:cs="Arial"/>
          <w:color w:val="000000"/>
        </w:rPr>
        <w:t xml:space="preserve">, </w:t>
      </w:r>
      <w:r w:rsidR="00B76A22">
        <w:rPr>
          <w:rFonts w:ascii="Cambria" w:hAnsi="Cambria" w:cs="Arial"/>
          <w:color w:val="000000"/>
        </w:rPr>
        <w:t>CEP 29.117-530</w:t>
      </w:r>
      <w:r w:rsidRPr="00B62CDE">
        <w:rPr>
          <w:rFonts w:ascii="Cambria" w:hAnsi="Cambria" w:cs="Arial"/>
          <w:color w:val="000000"/>
        </w:rPr>
        <w:t xml:space="preserve">, cujo CNPJ é </w:t>
      </w:r>
      <w:r w:rsidR="00B76A22">
        <w:rPr>
          <w:rFonts w:ascii="Cambria" w:hAnsi="Cambria" w:cs="Arial"/>
          <w:color w:val="000000"/>
        </w:rPr>
        <w:t>34.729.047/0001-02</w:t>
      </w:r>
      <w:r w:rsidRPr="00B62CDE">
        <w:rPr>
          <w:rFonts w:ascii="Cambria" w:hAnsi="Cambria" w:cs="Arial"/>
          <w:color w:val="000000"/>
        </w:rPr>
        <w:t xml:space="preserve">, neste ato representado por </w:t>
      </w:r>
      <w:r w:rsidR="00B76A22">
        <w:rPr>
          <w:rFonts w:ascii="Cambria" w:hAnsi="Cambria" w:cs="Arial"/>
          <w:color w:val="000000"/>
        </w:rPr>
        <w:t>Adelina Mello Fontana</w:t>
      </w:r>
      <w:r w:rsidR="001C2E0E">
        <w:rPr>
          <w:rFonts w:ascii="Cambria" w:hAnsi="Cambria" w:cs="Arial"/>
          <w:color w:val="000000"/>
        </w:rPr>
        <w:t xml:space="preserve">, inscrita no CPF/MF sob o nº. </w:t>
      </w:r>
      <w:r w:rsidR="00C21D95">
        <w:rPr>
          <w:rFonts w:ascii="Cambria" w:hAnsi="Cambria" w:cs="Arial"/>
          <w:color w:val="000000"/>
        </w:rPr>
        <w:t>055.908.087-58</w:t>
      </w:r>
      <w:r w:rsidRPr="00B62CDE">
        <w:rPr>
          <w:rFonts w:ascii="Cambria" w:hAnsi="Cambria" w:cs="Arial"/>
          <w:color w:val="000000"/>
        </w:rPr>
        <w:t>, conforme quadro abaixo:</w:t>
      </w:r>
    </w:p>
    <w:p w14:paraId="46DB3202" w14:textId="0E1D245B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48"/>
        <w:gridCol w:w="878"/>
        <w:gridCol w:w="938"/>
        <w:gridCol w:w="1101"/>
        <w:gridCol w:w="968"/>
        <w:gridCol w:w="1083"/>
        <w:gridCol w:w="968"/>
        <w:gridCol w:w="1091"/>
      </w:tblGrid>
      <w:tr w:rsidR="0064080D" w:rsidRPr="00026E34" w14:paraId="789F9462" w14:textId="77777777" w:rsidTr="001A4D83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07F4202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3D14334C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27" w:type="dxa"/>
            <w:gridSpan w:val="7"/>
            <w:shd w:val="clear" w:color="auto" w:fill="auto"/>
            <w:vAlign w:val="center"/>
            <w:hideMark/>
          </w:tcPr>
          <w:p w14:paraId="4B00CC04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64080D" w:rsidRPr="00026E34" w14:paraId="1003281C" w14:textId="77777777" w:rsidTr="001A4D83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1D0C7920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028F8E7B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shd w:val="clear" w:color="000000" w:fill="BFBFBF"/>
            <w:vAlign w:val="center"/>
            <w:hideMark/>
          </w:tcPr>
          <w:p w14:paraId="5859AD98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1" w:type="dxa"/>
            <w:gridSpan w:val="2"/>
            <w:shd w:val="clear" w:color="000000" w:fill="BFBFBF"/>
            <w:vAlign w:val="center"/>
            <w:hideMark/>
          </w:tcPr>
          <w:p w14:paraId="036580CF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9" w:type="dxa"/>
            <w:gridSpan w:val="2"/>
            <w:shd w:val="clear" w:color="000000" w:fill="BFBFBF"/>
            <w:vAlign w:val="center"/>
            <w:hideMark/>
          </w:tcPr>
          <w:p w14:paraId="680B2E7C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64080D" w:rsidRPr="00026E34" w14:paraId="2B58D835" w14:textId="77777777" w:rsidTr="001A4D83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4268493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34B8E367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33F8C4C1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69A0EDE3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14:paraId="5DD30C22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8" w:type="dxa"/>
            <w:vMerge w:val="restart"/>
            <w:shd w:val="clear" w:color="000000" w:fill="D9D9D9"/>
            <w:vAlign w:val="center"/>
            <w:hideMark/>
          </w:tcPr>
          <w:p w14:paraId="0485590F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0AB64CB9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8" w:type="dxa"/>
            <w:vMerge w:val="restart"/>
            <w:shd w:val="clear" w:color="000000" w:fill="D9D9D9"/>
            <w:vAlign w:val="center"/>
            <w:hideMark/>
          </w:tcPr>
          <w:p w14:paraId="0EAA187F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14:paraId="2E7A77F6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64080D" w:rsidRPr="00026E34" w14:paraId="74B27AEA" w14:textId="77777777" w:rsidTr="001A4D83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0A6B39CE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4E95516D" w14:textId="77777777" w:rsidR="0064080D" w:rsidRPr="00026E34" w:rsidRDefault="0064080D" w:rsidP="00026E3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5161A846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2A8171ED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42FC6B89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14:paraId="68B649D3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343B0270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14:paraId="56D953E9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6A74E796" w14:textId="77777777" w:rsidR="0064080D" w:rsidRPr="00026E34" w:rsidRDefault="0064080D" w:rsidP="00026E3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4080D" w:rsidRPr="00026E34" w14:paraId="35182D95" w14:textId="77777777" w:rsidTr="001A4D83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E226A7A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95BB3C0" w14:textId="77777777" w:rsidR="0064080D" w:rsidRPr="00026E34" w:rsidRDefault="0064080D" w:rsidP="00026E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Fórmula nutricionalmente completa, possui um exclusivo mix de proteínas. Sua composição se apresenta em 1,0 a 1,5 kcal/ml, sendo sua composição até 50% a 60% de carboidratos, até DE 20 % a 35% de lipídeos </w:t>
            </w:r>
            <w:proofErr w:type="spellStart"/>
            <w:proofErr w:type="gramStart"/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ate</w:t>
            </w:r>
            <w:proofErr w:type="spellEnd"/>
            <w:proofErr w:type="gramEnd"/>
            <w:r w:rsidRPr="00026E3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14% a 20% de proteínas). Produto isento de glúten, lactose e sacarose com sabor baunilha. Embalagem 400 gramas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E0B6FBE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7CA9F32" w14:textId="1FC2888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34A0C77" w14:textId="641C299C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55.200,00</w:t>
            </w:r>
          </w:p>
        </w:tc>
        <w:tc>
          <w:tcPr>
            <w:tcW w:w="968" w:type="dxa"/>
            <w:shd w:val="clear" w:color="000000" w:fill="FFFFFF"/>
            <w:vAlign w:val="center"/>
            <w:hideMark/>
          </w:tcPr>
          <w:p w14:paraId="7ACD201F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A563EDF" w14:textId="560CB651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55.200,00</w:t>
            </w:r>
          </w:p>
        </w:tc>
        <w:tc>
          <w:tcPr>
            <w:tcW w:w="968" w:type="dxa"/>
            <w:shd w:val="clear" w:color="000000" w:fill="FFFFFF"/>
            <w:vAlign w:val="center"/>
            <w:hideMark/>
          </w:tcPr>
          <w:p w14:paraId="49B6C35C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03716BCE" w14:textId="67AF933D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276.000,00</w:t>
            </w:r>
          </w:p>
        </w:tc>
      </w:tr>
      <w:tr w:rsidR="0064080D" w:rsidRPr="00026E34" w14:paraId="32745982" w14:textId="77777777" w:rsidTr="001A4D83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B997FC6" w14:textId="77777777" w:rsidR="0064080D" w:rsidRPr="00026E34" w:rsidRDefault="0064080D" w:rsidP="00026E3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AC7B62E" w14:textId="77777777" w:rsidR="0064080D" w:rsidRPr="00026E34" w:rsidRDefault="0064080D" w:rsidP="00026E3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FÓRMULA LÍQUIDA NUTRICIONALMENTE COMPLETA PARANUTRIÇÃO </w:t>
            </w: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ENTERAL OU ORAL, NORMOCLAÓRICA 1,0 A 1,2Kcal/ml, NORMOPROTÉICA E NORMOLIPÍDICA, ADICIONADA DE FIBRAS, CONTENDO DE 15 A 20 GRAMAS DE FIBRA POR LITRO DE DIETA, E CONTENDO NO MÁXIMO 30% DE PROTEÍNAS DE ORIGEM ANIMAL EM RELAÇÃO AO VALOR TOTAL DE PROTEÍNAS DA DIETA. EMBALAGEM MODELO TP1000ml, COM TAMPA SISTEMA ABRE E FECHA. REFERÊNCIA: ISOSOURCE SOYA FIBER/ NUTRI ENTERAL SOYA FIBER. 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AA4E83D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36E4AB8" w14:textId="70A2E32C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9355786" w14:textId="63E50828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16.800,00</w:t>
            </w:r>
          </w:p>
        </w:tc>
        <w:tc>
          <w:tcPr>
            <w:tcW w:w="968" w:type="dxa"/>
            <w:shd w:val="clear" w:color="000000" w:fill="FFFFFF"/>
            <w:vAlign w:val="center"/>
            <w:hideMark/>
          </w:tcPr>
          <w:p w14:paraId="1E6B91FD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FCC5660" w14:textId="3DF7C911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16.800,00</w:t>
            </w:r>
          </w:p>
        </w:tc>
        <w:tc>
          <w:tcPr>
            <w:tcW w:w="968" w:type="dxa"/>
            <w:shd w:val="clear" w:color="000000" w:fill="FFFFFF"/>
            <w:vAlign w:val="center"/>
            <w:hideMark/>
          </w:tcPr>
          <w:p w14:paraId="7D1A74F1" w14:textId="77777777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7B053A1B" w14:textId="47A41FA6" w:rsidR="0064080D" w:rsidRPr="00026E34" w:rsidRDefault="0064080D" w:rsidP="0064080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26E34">
              <w:rPr>
                <w:rFonts w:ascii="Cambria" w:hAnsi="Cambria" w:cs="Calibri"/>
                <w:color w:val="000000"/>
                <w:sz w:val="18"/>
                <w:szCs w:val="18"/>
              </w:rPr>
              <w:t>84.000,00</w:t>
            </w:r>
          </w:p>
        </w:tc>
      </w:tr>
    </w:tbl>
    <w:p w14:paraId="0F087C85" w14:textId="77777777" w:rsidR="00F2153A" w:rsidRPr="00B62CDE" w:rsidRDefault="00F2153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46DB322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I </w:t>
      </w:r>
      <w:proofErr w:type="gramStart"/>
      <w:r w:rsidRPr="00B62CDE">
        <w:rPr>
          <w:rFonts w:ascii="Cambria" w:hAnsi="Cambria"/>
          <w:color w:val="000000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2CDE">
        <w:rPr>
          <w:rFonts w:ascii="Cambria" w:hAnsi="Cambria"/>
          <w:color w:val="000000"/>
        </w:rPr>
        <w:t>do quadro acima</w:t>
      </w:r>
      <w:r w:rsidRPr="00B62CD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2CD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03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2CD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04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6CBDE12C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44D5F392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2CD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6E296B1F" w:rsidR="00961925" w:rsidRPr="00B62CD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05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2CD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06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  <w:r w:rsidRPr="00B62CDE">
        <w:rPr>
          <w:rFonts w:ascii="Cambria" w:hAnsi="Cambria"/>
          <w:szCs w:val="24"/>
        </w:rPr>
        <w:t xml:space="preserve">I </w:t>
      </w:r>
      <w:proofErr w:type="gramStart"/>
      <w:r w:rsidRPr="00B62CDE">
        <w:rPr>
          <w:rFonts w:ascii="Cambria" w:hAnsi="Cambria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2CDE">
        <w:rPr>
          <w:rFonts w:ascii="Cambria" w:hAnsi="Cambria"/>
          <w:bCs/>
          <w:szCs w:val="24"/>
        </w:rPr>
        <w:t xml:space="preserve">em até 30 (trinta) dias após recebimento </w:t>
      </w:r>
      <w:r w:rsidRPr="00B62CDE">
        <w:rPr>
          <w:rFonts w:ascii="Cambria" w:hAnsi="Cambria"/>
          <w:szCs w:val="24"/>
        </w:rPr>
        <w:t>definitivo pela unidade requisitante</w:t>
      </w:r>
      <w:r w:rsidRPr="00B62CDE">
        <w:rPr>
          <w:rFonts w:ascii="Cambria" w:hAnsi="Cambria"/>
          <w:bCs/>
          <w:szCs w:val="24"/>
        </w:rPr>
        <w:t xml:space="preserve"> do objeto, </w:t>
      </w:r>
      <w:r w:rsidRPr="00B62CD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onde:</w:t>
      </w:r>
    </w:p>
    <w:p w14:paraId="46DB324C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EM =</w:t>
      </w:r>
      <w:r w:rsidRPr="00B62CD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VP =</w:t>
      </w:r>
      <w:r w:rsidRPr="00B62CD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N =</w:t>
      </w:r>
      <w:r w:rsidRPr="00B62CD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</w:t>
      </w:r>
      <w:r w:rsidRPr="00B62CD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 (</w:t>
      </w:r>
      <w:r w:rsidRPr="00B62CDE">
        <w:rPr>
          <w:rFonts w:ascii="Cambria" w:hAnsi="Cambria" w:cs="Arial"/>
          <w:b/>
          <w:bCs/>
          <w:u w:val="single"/>
        </w:rPr>
        <w:t>TX / 100</w:t>
      </w:r>
      <w:r w:rsidRPr="00B62CDE">
        <w:rPr>
          <w:rFonts w:ascii="Cambria" w:hAnsi="Cambria" w:cs="Arial"/>
          <w:b/>
          <w:bCs/>
        </w:rPr>
        <w:t>)</w:t>
      </w:r>
    </w:p>
    <w:p w14:paraId="46DB3252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eastAsia="Arial" w:hAnsi="Cambria" w:cs="Arial"/>
          <w:b/>
          <w:bCs/>
        </w:rPr>
        <w:t xml:space="preserve">    </w:t>
      </w:r>
      <w:r w:rsidRPr="00B62CDE">
        <w:rPr>
          <w:rFonts w:ascii="Cambria" w:hAnsi="Cambria" w:cs="Arial"/>
          <w:b/>
          <w:bCs/>
        </w:rPr>
        <w:t>30</w:t>
      </w:r>
    </w:p>
    <w:p w14:paraId="46DB3253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  <w:b/>
          <w:bCs/>
        </w:rPr>
        <w:t xml:space="preserve">TX = </w:t>
      </w:r>
      <w:r w:rsidRPr="00B62CD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07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 </w:t>
      </w:r>
      <w:r w:rsidRPr="00B62CD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 </w:t>
      </w:r>
      <w:r w:rsidRPr="00B62CD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2CD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08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B62CD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2CDE">
        <w:rPr>
          <w:rFonts w:ascii="Cambria" w:hAnsi="Cambria"/>
          <w:color w:val="000000"/>
          <w:szCs w:val="24"/>
        </w:rPr>
        <w:t>á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2CD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2CD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- </w:t>
      </w:r>
      <w:r w:rsidRPr="00B62CD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2CD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2CD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09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2A427C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10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2CDE">
        <w:rPr>
          <w:rFonts w:ascii="Cambria" w:hAnsi="Cambria"/>
          <w:color w:val="000000"/>
          <w:szCs w:val="24"/>
        </w:rPr>
        <w:t>93.e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B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C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D </w:t>
      </w:r>
      <w:r w:rsidRPr="00B62CD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E </w:t>
      </w:r>
      <w:r w:rsidRPr="00B62CD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F </w:t>
      </w:r>
      <w:r w:rsidRPr="00B62CD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G </w:t>
      </w:r>
      <w:r w:rsidRPr="00B62CD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b/>
          <w:color w:val="000000"/>
        </w:rPr>
        <w:t>Pelas detentoras, quando</w:t>
      </w:r>
      <w:r w:rsidRPr="00B62CDE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B62CDE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2CD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</w:t>
      </w:r>
      <w:r w:rsidRPr="00B62CD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2CDE">
        <w:rPr>
          <w:rFonts w:ascii="Cambria" w:hAnsi="Cambria"/>
          <w:b/>
          <w:color w:val="000000"/>
          <w:szCs w:val="24"/>
        </w:rPr>
        <w:noBreakHyphen/>
      </w:r>
      <w:r w:rsidRPr="00B62CD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1D4C13B7" w:rsidR="00961925" w:rsidRPr="00B62CD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I – </w:t>
      </w:r>
      <w:r w:rsidR="00961925" w:rsidRPr="00B62CDE">
        <w:rPr>
          <w:rFonts w:ascii="Cambria" w:hAnsi="Cambria" w:cs="Arial"/>
          <w:color w:val="000000"/>
        </w:rPr>
        <w:t xml:space="preserve">Integram esta Ata, o edital do Pregão nº </w:t>
      </w:r>
      <w:r w:rsidR="005A36C1" w:rsidRPr="00B62CDE">
        <w:rPr>
          <w:rFonts w:ascii="Cambria" w:hAnsi="Cambria" w:cs="Arial"/>
          <w:color w:val="000000"/>
        </w:rPr>
        <w:t>048/2021</w:t>
      </w:r>
      <w:r w:rsidR="00961925" w:rsidRPr="00B62CD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2CD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–</w:t>
      </w:r>
      <w:r w:rsidR="00961925" w:rsidRPr="00B62CD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2CD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– </w:t>
      </w:r>
      <w:r w:rsidR="00961925" w:rsidRPr="00B62CD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B62CDE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55255AC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Papagaios, </w:t>
      </w:r>
      <w:r w:rsidR="00487427" w:rsidRPr="00B62CDE">
        <w:rPr>
          <w:rFonts w:ascii="Cambria" w:hAnsi="Cambria"/>
          <w:color w:val="000000"/>
          <w:szCs w:val="24"/>
        </w:rPr>
        <w:t>20 de outubro de 2021.</w:t>
      </w:r>
    </w:p>
    <w:p w14:paraId="46DB32B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188C21" w14:textId="77777777" w:rsidR="00B62CDE" w:rsidRPr="00B62CDE" w:rsidRDefault="00B62CDE" w:rsidP="00B62CD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2CD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2CD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4828AE0A" w:rsidR="00961925" w:rsidRPr="00221574" w:rsidRDefault="00CC0172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Gustavo Veiga Ltda</w:t>
      </w:r>
    </w:p>
    <w:p w14:paraId="46DB32C2" w14:textId="50FC49F9" w:rsidR="00961925" w:rsidRPr="00B62CDE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CC0172">
        <w:rPr>
          <w:rFonts w:ascii="Cambria" w:hAnsi="Cambria" w:cs="Arial"/>
          <w:color w:val="000000"/>
        </w:rPr>
        <w:t>36.992.819/0001-20</w:t>
      </w:r>
    </w:p>
    <w:sectPr w:rsidR="00961925" w:rsidRPr="00B62C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26E34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9287D"/>
    <w:rsid w:val="001A15A9"/>
    <w:rsid w:val="001A4D83"/>
    <w:rsid w:val="001A5F93"/>
    <w:rsid w:val="001B2E39"/>
    <w:rsid w:val="001B594C"/>
    <w:rsid w:val="001B5D1E"/>
    <w:rsid w:val="001C2E0E"/>
    <w:rsid w:val="001D46C5"/>
    <w:rsid w:val="00200713"/>
    <w:rsid w:val="002036C6"/>
    <w:rsid w:val="00210FD8"/>
    <w:rsid w:val="00221574"/>
    <w:rsid w:val="002476CF"/>
    <w:rsid w:val="00247BEF"/>
    <w:rsid w:val="00250D5E"/>
    <w:rsid w:val="00251E25"/>
    <w:rsid w:val="00252767"/>
    <w:rsid w:val="0027092D"/>
    <w:rsid w:val="00273022"/>
    <w:rsid w:val="002770C2"/>
    <w:rsid w:val="00296859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6750E"/>
    <w:rsid w:val="003703A3"/>
    <w:rsid w:val="003814CD"/>
    <w:rsid w:val="0038350B"/>
    <w:rsid w:val="0039711B"/>
    <w:rsid w:val="003B0F42"/>
    <w:rsid w:val="003C2DBC"/>
    <w:rsid w:val="003C5BCC"/>
    <w:rsid w:val="003C6857"/>
    <w:rsid w:val="003C72FB"/>
    <w:rsid w:val="003D1005"/>
    <w:rsid w:val="003E3FEC"/>
    <w:rsid w:val="003F46E8"/>
    <w:rsid w:val="003F55D1"/>
    <w:rsid w:val="0040158F"/>
    <w:rsid w:val="004114C2"/>
    <w:rsid w:val="00431570"/>
    <w:rsid w:val="00447CF8"/>
    <w:rsid w:val="004526D9"/>
    <w:rsid w:val="00453819"/>
    <w:rsid w:val="004539B5"/>
    <w:rsid w:val="0046055F"/>
    <w:rsid w:val="00460ED7"/>
    <w:rsid w:val="004868C0"/>
    <w:rsid w:val="00487427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36325"/>
    <w:rsid w:val="0064080D"/>
    <w:rsid w:val="006409D5"/>
    <w:rsid w:val="00647358"/>
    <w:rsid w:val="00656F20"/>
    <w:rsid w:val="0066409A"/>
    <w:rsid w:val="006709C5"/>
    <w:rsid w:val="00676EF3"/>
    <w:rsid w:val="00694134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254E5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1C13"/>
    <w:rsid w:val="007D123F"/>
    <w:rsid w:val="007D35B8"/>
    <w:rsid w:val="007E65F8"/>
    <w:rsid w:val="007E7333"/>
    <w:rsid w:val="007F6918"/>
    <w:rsid w:val="008020A0"/>
    <w:rsid w:val="00804E05"/>
    <w:rsid w:val="008105C9"/>
    <w:rsid w:val="00813A02"/>
    <w:rsid w:val="00816A61"/>
    <w:rsid w:val="00823D9E"/>
    <w:rsid w:val="00844F2C"/>
    <w:rsid w:val="00853118"/>
    <w:rsid w:val="008537C3"/>
    <w:rsid w:val="0086341A"/>
    <w:rsid w:val="00865AE6"/>
    <w:rsid w:val="008763DC"/>
    <w:rsid w:val="00891BB4"/>
    <w:rsid w:val="008A4BCA"/>
    <w:rsid w:val="008D2D20"/>
    <w:rsid w:val="008D6E6C"/>
    <w:rsid w:val="008E594C"/>
    <w:rsid w:val="008F5E19"/>
    <w:rsid w:val="0091406E"/>
    <w:rsid w:val="00926B07"/>
    <w:rsid w:val="009345DA"/>
    <w:rsid w:val="00934867"/>
    <w:rsid w:val="00934CF2"/>
    <w:rsid w:val="00935B88"/>
    <w:rsid w:val="009615FB"/>
    <w:rsid w:val="00961925"/>
    <w:rsid w:val="00980456"/>
    <w:rsid w:val="0098502B"/>
    <w:rsid w:val="009B1C3D"/>
    <w:rsid w:val="009C09EF"/>
    <w:rsid w:val="009D0A08"/>
    <w:rsid w:val="009D2486"/>
    <w:rsid w:val="009D484C"/>
    <w:rsid w:val="009E61D8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01F70"/>
    <w:rsid w:val="00B27EB9"/>
    <w:rsid w:val="00B328B9"/>
    <w:rsid w:val="00B32E89"/>
    <w:rsid w:val="00B62CDE"/>
    <w:rsid w:val="00B76A22"/>
    <w:rsid w:val="00B92C88"/>
    <w:rsid w:val="00B940AC"/>
    <w:rsid w:val="00BA129C"/>
    <w:rsid w:val="00BA3FC8"/>
    <w:rsid w:val="00BA623F"/>
    <w:rsid w:val="00BD0194"/>
    <w:rsid w:val="00BD06EE"/>
    <w:rsid w:val="00BF3376"/>
    <w:rsid w:val="00C11E75"/>
    <w:rsid w:val="00C21D95"/>
    <w:rsid w:val="00C275E2"/>
    <w:rsid w:val="00C31066"/>
    <w:rsid w:val="00C37DC7"/>
    <w:rsid w:val="00C513D4"/>
    <w:rsid w:val="00C60157"/>
    <w:rsid w:val="00C6601E"/>
    <w:rsid w:val="00C7580C"/>
    <w:rsid w:val="00C80443"/>
    <w:rsid w:val="00C905B3"/>
    <w:rsid w:val="00CC0172"/>
    <w:rsid w:val="00CD19D5"/>
    <w:rsid w:val="00CE7F25"/>
    <w:rsid w:val="00CF5B1A"/>
    <w:rsid w:val="00D01E09"/>
    <w:rsid w:val="00D17C0D"/>
    <w:rsid w:val="00D22632"/>
    <w:rsid w:val="00D26FE0"/>
    <w:rsid w:val="00D31BF6"/>
    <w:rsid w:val="00D358F0"/>
    <w:rsid w:val="00D5154D"/>
    <w:rsid w:val="00D543A9"/>
    <w:rsid w:val="00D55E83"/>
    <w:rsid w:val="00D85C00"/>
    <w:rsid w:val="00DC18A7"/>
    <w:rsid w:val="00DC1F61"/>
    <w:rsid w:val="00DE2653"/>
    <w:rsid w:val="00DE3EED"/>
    <w:rsid w:val="00DE67DD"/>
    <w:rsid w:val="00DF1244"/>
    <w:rsid w:val="00DF46D5"/>
    <w:rsid w:val="00DF46FE"/>
    <w:rsid w:val="00E14E84"/>
    <w:rsid w:val="00E34302"/>
    <w:rsid w:val="00E548A9"/>
    <w:rsid w:val="00E71FDB"/>
    <w:rsid w:val="00E83D4F"/>
    <w:rsid w:val="00EB2761"/>
    <w:rsid w:val="00EB3B2C"/>
    <w:rsid w:val="00EC1A8A"/>
    <w:rsid w:val="00EE09C2"/>
    <w:rsid w:val="00EE128B"/>
    <w:rsid w:val="00EE3D02"/>
    <w:rsid w:val="00F04523"/>
    <w:rsid w:val="00F07077"/>
    <w:rsid w:val="00F1182B"/>
    <w:rsid w:val="00F2153A"/>
    <w:rsid w:val="00F255A0"/>
    <w:rsid w:val="00F263B2"/>
    <w:rsid w:val="00F27904"/>
    <w:rsid w:val="00F32291"/>
    <w:rsid w:val="00F330D2"/>
    <w:rsid w:val="00F54D6A"/>
    <w:rsid w:val="00F71E73"/>
    <w:rsid w:val="00F83F8D"/>
    <w:rsid w:val="00F858CD"/>
    <w:rsid w:val="00FB3378"/>
    <w:rsid w:val="00FB4EAF"/>
    <w:rsid w:val="00FB7541"/>
    <w:rsid w:val="00FB7A46"/>
    <w:rsid w:val="00FC20C9"/>
    <w:rsid w:val="00FD6B30"/>
    <w:rsid w:val="00FE0951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2026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2019-03-15T12:10:00Z</cp:lastPrinted>
  <dcterms:created xsi:type="dcterms:W3CDTF">2021-12-01T19:06:00Z</dcterms:created>
  <dcterms:modified xsi:type="dcterms:W3CDTF">2021-12-01T19:12:00Z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