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C9FB" w14:textId="246CAEC6" w:rsidR="00961925" w:rsidRPr="00500FE5" w:rsidRDefault="00961925" w:rsidP="00961925">
      <w:pPr>
        <w:pageBreakBefore/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PROCESSO LICITATÓRIO Nº </w:t>
      </w:r>
      <w:r w:rsidR="00E73586">
        <w:rPr>
          <w:rFonts w:ascii="Cambria" w:hAnsi="Cambria"/>
          <w:b/>
          <w:color w:val="000000"/>
          <w:szCs w:val="24"/>
        </w:rPr>
        <w:t>147/2021</w:t>
      </w:r>
    </w:p>
    <w:p w14:paraId="26C2C9FC" w14:textId="662D8443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PREGÃO PRESENCIAL Nº </w:t>
      </w:r>
      <w:r w:rsidR="00E73586">
        <w:rPr>
          <w:rFonts w:ascii="Cambria" w:hAnsi="Cambria"/>
          <w:b/>
          <w:color w:val="000000"/>
          <w:szCs w:val="24"/>
        </w:rPr>
        <w:t>081/2021</w:t>
      </w:r>
    </w:p>
    <w:p w14:paraId="26C2C9F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9FE" w14:textId="77777777" w:rsidR="00961925" w:rsidRPr="00500FE5" w:rsidRDefault="00961925" w:rsidP="00961925">
      <w:pPr>
        <w:pStyle w:val="Ttulo1"/>
        <w:keepNext w:val="0"/>
        <w:spacing w:line="200" w:lineRule="atLeast"/>
        <w:jc w:val="both"/>
        <w:rPr>
          <w:rFonts w:ascii="Cambria" w:hAnsi="Cambria"/>
          <w:b/>
          <w:sz w:val="24"/>
          <w:szCs w:val="24"/>
          <w:u w:val="single"/>
        </w:rPr>
      </w:pPr>
    </w:p>
    <w:p w14:paraId="26C2CA02" w14:textId="79B8971D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ATA DE REGISTRO DE PREÇOS Nº </w:t>
      </w:r>
      <w:r w:rsidR="00825950">
        <w:rPr>
          <w:rFonts w:ascii="Cambria" w:hAnsi="Cambria"/>
          <w:color w:val="000000"/>
          <w:szCs w:val="24"/>
        </w:rPr>
        <w:t>064</w:t>
      </w:r>
      <w:r w:rsidR="002B773F">
        <w:rPr>
          <w:rFonts w:ascii="Cambria" w:hAnsi="Cambria"/>
          <w:color w:val="000000"/>
          <w:szCs w:val="24"/>
        </w:rPr>
        <w:t>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3" w14:textId="2B640C3E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4" w14:textId="70872D59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PROCESSO Nº </w:t>
      </w:r>
      <w:r w:rsidR="00E73586">
        <w:rPr>
          <w:rFonts w:ascii="Cambria" w:hAnsi="Cambria"/>
          <w:color w:val="000000"/>
          <w:szCs w:val="24"/>
        </w:rPr>
        <w:t>147/2021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0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VALIDADE: 12 meses.</w:t>
      </w:r>
    </w:p>
    <w:p w14:paraId="26C2CA0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08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</w:p>
    <w:p w14:paraId="26C2CA09" w14:textId="37844AAB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Aos</w:t>
      </w:r>
      <w:r w:rsidR="00CB29D7">
        <w:rPr>
          <w:rFonts w:ascii="Cambria" w:hAnsi="Cambria" w:cs="Arial"/>
          <w:color w:val="000000"/>
        </w:rPr>
        <w:t xml:space="preserve"> 17 (dezessete) </w:t>
      </w:r>
      <w:r w:rsidRPr="00500FE5">
        <w:rPr>
          <w:rFonts w:ascii="Cambria" w:hAnsi="Cambria" w:cs="Arial"/>
          <w:color w:val="000000"/>
        </w:rPr>
        <w:t>dias do mês de</w:t>
      </w:r>
      <w:r w:rsidR="00CB29D7">
        <w:rPr>
          <w:rFonts w:ascii="Cambria" w:hAnsi="Cambria" w:cs="Arial"/>
          <w:color w:val="000000"/>
        </w:rPr>
        <w:t xml:space="preserve"> outubro</w:t>
      </w:r>
      <w:r w:rsidRPr="00500FE5">
        <w:rPr>
          <w:rFonts w:ascii="Cambria" w:hAnsi="Cambria" w:cs="Arial"/>
          <w:color w:val="000000"/>
        </w:rPr>
        <w:t xml:space="preserve"> de </w:t>
      </w:r>
      <w:r w:rsidR="009634F9" w:rsidRPr="00500FE5">
        <w:rPr>
          <w:rFonts w:ascii="Cambria" w:hAnsi="Cambria" w:cs="Arial"/>
          <w:color w:val="000000"/>
        </w:rPr>
        <w:t>2021</w:t>
      </w:r>
      <w:r w:rsidRPr="00500FE5">
        <w:rPr>
          <w:rFonts w:ascii="Cambria" w:hAnsi="Cambria" w:cs="Arial"/>
          <w:color w:val="000000"/>
        </w:rPr>
        <w:t xml:space="preserve">, na sala de licitações, na sede da Prefeitura Municipal, situada na </w:t>
      </w:r>
      <w:r w:rsidR="003D06EF">
        <w:rPr>
          <w:rFonts w:ascii="Cambria" w:hAnsi="Cambria" w:cs="Arial"/>
          <w:color w:val="000000"/>
        </w:rPr>
        <w:t>Avenida Francisco Valadares da Fonseca, nº. 250, bairro Vasco Lopes</w:t>
      </w:r>
      <w:r w:rsidR="00606D09">
        <w:rPr>
          <w:rFonts w:ascii="Cambria" w:hAnsi="Cambria" w:cs="Arial"/>
          <w:color w:val="000000"/>
        </w:rPr>
        <w:t>, Papagaios/MG, CEP 35.669-000</w:t>
      </w:r>
      <w:r w:rsidRPr="00500FE5">
        <w:rPr>
          <w:rFonts w:ascii="Cambria" w:hAnsi="Cambria" w:cs="Arial"/>
          <w:color w:val="000000"/>
        </w:rPr>
        <w:t xml:space="preserve">, o Exmo. Sr. Prefeito Municipal, Sr. </w:t>
      </w:r>
      <w:r w:rsidR="00E20BC0">
        <w:rPr>
          <w:rFonts w:ascii="Cambria" w:hAnsi="Cambria" w:cs="Arial"/>
          <w:color w:val="000000"/>
        </w:rPr>
        <w:t xml:space="preserve">Mário Reis </w:t>
      </w:r>
      <w:proofErr w:type="spellStart"/>
      <w:r w:rsidR="00E20BC0">
        <w:rPr>
          <w:rFonts w:ascii="Cambria" w:hAnsi="Cambria" w:cs="Arial"/>
          <w:color w:val="000000"/>
        </w:rPr>
        <w:t>Filgueiras</w:t>
      </w:r>
      <w:proofErr w:type="spellEnd"/>
      <w:r w:rsidRPr="00500FE5">
        <w:rPr>
          <w:rFonts w:ascii="Cambria" w:hAnsi="Cambria" w:cs="Arial"/>
          <w:color w:val="000000"/>
        </w:rPr>
        <w:t xml:space="preserve">, nos termos do art. 15 da Lei Federal 8.666/93, da Lei 10.250/02, das demais normas legais aplicáveis, em face da classificação das propostas apresentadas no PREGÃO PARA REGISTRO DE PREÇOS Nº </w:t>
      </w:r>
      <w:r w:rsidR="00E73586">
        <w:rPr>
          <w:rFonts w:ascii="Cambria" w:hAnsi="Cambria" w:cs="Arial"/>
          <w:color w:val="000000"/>
        </w:rPr>
        <w:t>081/2021</w:t>
      </w:r>
      <w:r w:rsidRPr="00500FE5">
        <w:rPr>
          <w:rFonts w:ascii="Cambria" w:hAnsi="Cambria" w:cs="Arial"/>
          <w:color w:val="000000"/>
        </w:rPr>
        <w:t xml:space="preserve"> por deliberação do pregoeiro oficial e equipe de apoio, e por ele homologada conforme processo nº </w:t>
      </w:r>
      <w:r w:rsidR="00E73586">
        <w:rPr>
          <w:rFonts w:ascii="Cambria" w:hAnsi="Cambria" w:cs="Arial"/>
          <w:color w:val="000000"/>
        </w:rPr>
        <w:t>147/2021</w:t>
      </w:r>
      <w:r w:rsidRPr="00500FE5">
        <w:rPr>
          <w:rFonts w:ascii="Cambria" w:hAnsi="Cambria" w:cs="Arial"/>
          <w:color w:val="000000"/>
        </w:rPr>
        <w:t xml:space="preserve"> RESOLVE registrar os preços para os fornecimentos constantes nos anexos desta ata, beneficiário </w:t>
      </w:r>
      <w:r w:rsidR="00D46EAF">
        <w:rPr>
          <w:rFonts w:ascii="Cambria" w:hAnsi="Cambria" w:cs="Arial"/>
          <w:b/>
          <w:bCs/>
          <w:color w:val="000000"/>
        </w:rPr>
        <w:t>W &amp; M PROMOÇÕES E EVENTOS LTDA</w:t>
      </w:r>
      <w:r w:rsidR="00146E75">
        <w:rPr>
          <w:rFonts w:ascii="Cambria" w:hAnsi="Cambria" w:cs="Arial"/>
          <w:color w:val="000000"/>
        </w:rPr>
        <w:t xml:space="preserve">, </w:t>
      </w:r>
      <w:r w:rsidRPr="00500FE5">
        <w:rPr>
          <w:rFonts w:ascii="Cambria" w:hAnsi="Cambria" w:cs="Arial"/>
          <w:color w:val="000000"/>
        </w:rPr>
        <w:t xml:space="preserve">localizado na </w:t>
      </w:r>
      <w:r w:rsidR="000E3A4B">
        <w:rPr>
          <w:rFonts w:ascii="Cambria" w:hAnsi="Cambria" w:cs="Arial"/>
          <w:color w:val="000000"/>
        </w:rPr>
        <w:t>Rua Rio Grande do Sul, nº. 756, Loja 10, bairro Barro Preto, Belo Horizonte/MG, CEP 30.170-114</w:t>
      </w:r>
      <w:r w:rsidRPr="00500FE5">
        <w:rPr>
          <w:rFonts w:ascii="Cambria" w:hAnsi="Cambria" w:cs="Arial"/>
          <w:color w:val="000000"/>
        </w:rPr>
        <w:t xml:space="preserve">, cujo CNPJ é </w:t>
      </w:r>
      <w:r w:rsidR="006E369B">
        <w:rPr>
          <w:rFonts w:ascii="Cambria" w:hAnsi="Cambria" w:cs="Arial"/>
          <w:color w:val="000000"/>
        </w:rPr>
        <w:t>08.111.000/0001-70</w:t>
      </w:r>
      <w:r w:rsidRPr="00500FE5">
        <w:rPr>
          <w:rFonts w:ascii="Cambria" w:hAnsi="Cambria" w:cs="Arial"/>
          <w:color w:val="000000"/>
        </w:rPr>
        <w:t xml:space="preserve">, neste ato representado por </w:t>
      </w:r>
      <w:r w:rsidR="008323BF">
        <w:rPr>
          <w:rFonts w:ascii="Cambria" w:hAnsi="Cambria" w:cs="Arial"/>
          <w:color w:val="000000"/>
        </w:rPr>
        <w:t>Clécio</w:t>
      </w:r>
      <w:r w:rsidR="001C0D3D">
        <w:rPr>
          <w:rFonts w:ascii="Cambria" w:hAnsi="Cambria" w:cs="Arial"/>
          <w:color w:val="000000"/>
        </w:rPr>
        <w:t xml:space="preserve"> de Carvalho Vitalino</w:t>
      </w:r>
      <w:r w:rsidR="004C2D9B">
        <w:rPr>
          <w:rFonts w:ascii="Cambria" w:hAnsi="Cambria" w:cs="Arial"/>
          <w:color w:val="000000"/>
        </w:rPr>
        <w:t xml:space="preserve">, inscrito no CPF/MF sob o nº. </w:t>
      </w:r>
      <w:r w:rsidR="001C0D3D">
        <w:rPr>
          <w:rFonts w:ascii="Cambria" w:hAnsi="Cambria" w:cs="Arial"/>
          <w:color w:val="000000"/>
        </w:rPr>
        <w:t>085.606.646-02</w:t>
      </w:r>
      <w:r w:rsidRPr="00500FE5">
        <w:rPr>
          <w:rFonts w:ascii="Cambria" w:hAnsi="Cambria" w:cs="Arial"/>
          <w:color w:val="000000"/>
        </w:rPr>
        <w:t>, conforme quadro abaixo:</w:t>
      </w:r>
    </w:p>
    <w:p w14:paraId="26C2CA0A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/>
        <w:jc w:val="both"/>
        <w:rPr>
          <w:rFonts w:ascii="Cambria" w:hAnsi="Cambria" w:cs="Arial"/>
          <w:color w:val="000000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1704"/>
        <w:gridCol w:w="871"/>
        <w:gridCol w:w="958"/>
        <w:gridCol w:w="1101"/>
        <w:gridCol w:w="984"/>
        <w:gridCol w:w="906"/>
        <w:gridCol w:w="984"/>
        <w:gridCol w:w="1000"/>
      </w:tblGrid>
      <w:tr w:rsidR="00432C1E" w:rsidRPr="00AC1326" w14:paraId="5E74BE50" w14:textId="77777777" w:rsidTr="00432C1E">
        <w:trPr>
          <w:trHeight w:val="20"/>
        </w:trPr>
        <w:tc>
          <w:tcPr>
            <w:tcW w:w="559" w:type="dxa"/>
            <w:vMerge w:val="restart"/>
            <w:shd w:val="clear" w:color="auto" w:fill="auto"/>
            <w:vAlign w:val="center"/>
            <w:hideMark/>
          </w:tcPr>
          <w:p w14:paraId="101738F4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ITEM</w:t>
            </w:r>
          </w:p>
        </w:tc>
        <w:tc>
          <w:tcPr>
            <w:tcW w:w="1704" w:type="dxa"/>
            <w:vMerge w:val="restart"/>
            <w:shd w:val="clear" w:color="auto" w:fill="auto"/>
            <w:vAlign w:val="center"/>
            <w:hideMark/>
          </w:tcPr>
          <w:p w14:paraId="65F09299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DESCRIÇÃO DO ITEM</w:t>
            </w:r>
          </w:p>
        </w:tc>
        <w:tc>
          <w:tcPr>
            <w:tcW w:w="6804" w:type="dxa"/>
            <w:gridSpan w:val="7"/>
            <w:shd w:val="clear" w:color="auto" w:fill="auto"/>
            <w:vAlign w:val="center"/>
            <w:hideMark/>
          </w:tcPr>
          <w:p w14:paraId="5934ECFE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QUANTIDADE/ VALOR</w:t>
            </w:r>
          </w:p>
        </w:tc>
      </w:tr>
      <w:tr w:rsidR="00432C1E" w:rsidRPr="00AC1326" w14:paraId="606E42F7" w14:textId="77777777" w:rsidTr="00432C1E">
        <w:trPr>
          <w:trHeight w:val="20"/>
        </w:trPr>
        <w:tc>
          <w:tcPr>
            <w:tcW w:w="559" w:type="dxa"/>
            <w:vMerge/>
            <w:vAlign w:val="center"/>
            <w:hideMark/>
          </w:tcPr>
          <w:p w14:paraId="3FB5EE6F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188FD54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930" w:type="dxa"/>
            <w:gridSpan w:val="3"/>
            <w:shd w:val="clear" w:color="000000" w:fill="BFBFBF"/>
            <w:vAlign w:val="center"/>
            <w:hideMark/>
          </w:tcPr>
          <w:p w14:paraId="3F6B53A9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Órgão gerenciador</w:t>
            </w:r>
          </w:p>
        </w:tc>
        <w:tc>
          <w:tcPr>
            <w:tcW w:w="1890" w:type="dxa"/>
            <w:gridSpan w:val="2"/>
            <w:shd w:val="clear" w:color="000000" w:fill="BFBFBF"/>
            <w:vAlign w:val="center"/>
            <w:hideMark/>
          </w:tcPr>
          <w:p w14:paraId="13755390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Total a ser registrada e limite por adesão</w:t>
            </w:r>
          </w:p>
        </w:tc>
        <w:tc>
          <w:tcPr>
            <w:tcW w:w="1984" w:type="dxa"/>
            <w:gridSpan w:val="2"/>
            <w:shd w:val="clear" w:color="000000" w:fill="BFBFBF"/>
            <w:vAlign w:val="center"/>
            <w:hideMark/>
          </w:tcPr>
          <w:p w14:paraId="171374A3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Limite decorrente de adesões</w:t>
            </w:r>
          </w:p>
        </w:tc>
      </w:tr>
      <w:tr w:rsidR="00432C1E" w:rsidRPr="00432C1E" w14:paraId="375995D5" w14:textId="77777777" w:rsidTr="00432C1E">
        <w:trPr>
          <w:trHeight w:val="164"/>
        </w:trPr>
        <w:tc>
          <w:tcPr>
            <w:tcW w:w="559" w:type="dxa"/>
            <w:vMerge/>
            <w:vAlign w:val="center"/>
            <w:hideMark/>
          </w:tcPr>
          <w:p w14:paraId="010BEEF4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41DAA55D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vMerge w:val="restart"/>
            <w:shd w:val="clear" w:color="000000" w:fill="D9D9D9"/>
            <w:vAlign w:val="center"/>
            <w:hideMark/>
          </w:tcPr>
          <w:p w14:paraId="7C06A664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Estimada</w:t>
            </w:r>
          </w:p>
        </w:tc>
        <w:tc>
          <w:tcPr>
            <w:tcW w:w="958" w:type="dxa"/>
            <w:vMerge w:val="restart"/>
            <w:shd w:val="clear" w:color="000000" w:fill="D9D9D9"/>
            <w:vAlign w:val="center"/>
            <w:hideMark/>
          </w:tcPr>
          <w:p w14:paraId="262A4C2E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 Valor Unitário </w:t>
            </w:r>
          </w:p>
        </w:tc>
        <w:tc>
          <w:tcPr>
            <w:tcW w:w="1101" w:type="dxa"/>
            <w:vMerge w:val="restart"/>
            <w:shd w:val="clear" w:color="000000" w:fill="D9D9D9"/>
            <w:vAlign w:val="center"/>
            <w:hideMark/>
          </w:tcPr>
          <w:p w14:paraId="3FB9524F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4" w:type="dxa"/>
            <w:vMerge w:val="restart"/>
            <w:shd w:val="clear" w:color="000000" w:fill="D9D9D9"/>
            <w:vAlign w:val="center"/>
            <w:hideMark/>
          </w:tcPr>
          <w:p w14:paraId="4397731F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906" w:type="dxa"/>
            <w:vMerge w:val="restart"/>
            <w:shd w:val="clear" w:color="000000" w:fill="D9D9D9"/>
            <w:vAlign w:val="center"/>
            <w:hideMark/>
          </w:tcPr>
          <w:p w14:paraId="24283E9C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  <w:tc>
          <w:tcPr>
            <w:tcW w:w="984" w:type="dxa"/>
            <w:vMerge w:val="restart"/>
            <w:shd w:val="clear" w:color="000000" w:fill="D9D9D9"/>
            <w:vAlign w:val="center"/>
            <w:hideMark/>
          </w:tcPr>
          <w:p w14:paraId="36F6B20D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proofErr w:type="spellStart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Qtde</w:t>
            </w:r>
            <w:proofErr w:type="spellEnd"/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. Estimada</w:t>
            </w:r>
          </w:p>
        </w:tc>
        <w:tc>
          <w:tcPr>
            <w:tcW w:w="1000" w:type="dxa"/>
            <w:vMerge w:val="restart"/>
            <w:shd w:val="clear" w:color="000000" w:fill="D9D9D9"/>
            <w:vAlign w:val="center"/>
            <w:hideMark/>
          </w:tcPr>
          <w:p w14:paraId="31196C39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Valor Total</w:t>
            </w:r>
          </w:p>
        </w:tc>
      </w:tr>
      <w:tr w:rsidR="00432C1E" w:rsidRPr="00AC1326" w14:paraId="14C87EA3" w14:textId="77777777" w:rsidTr="00432C1E">
        <w:trPr>
          <w:trHeight w:val="164"/>
        </w:trPr>
        <w:tc>
          <w:tcPr>
            <w:tcW w:w="559" w:type="dxa"/>
            <w:vMerge/>
            <w:vAlign w:val="center"/>
            <w:hideMark/>
          </w:tcPr>
          <w:p w14:paraId="02D5DF07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1704" w:type="dxa"/>
            <w:vMerge/>
            <w:vAlign w:val="center"/>
            <w:hideMark/>
          </w:tcPr>
          <w:p w14:paraId="61D9D06E" w14:textId="77777777" w:rsidR="00432C1E" w:rsidRPr="00AC1326" w:rsidRDefault="00432C1E" w:rsidP="00AC1326">
            <w:pPr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71" w:type="dxa"/>
            <w:vMerge/>
            <w:vAlign w:val="center"/>
            <w:hideMark/>
          </w:tcPr>
          <w:p w14:paraId="7C1DF157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58" w:type="dxa"/>
            <w:vMerge/>
            <w:vAlign w:val="center"/>
            <w:hideMark/>
          </w:tcPr>
          <w:p w14:paraId="23C07E3C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101" w:type="dxa"/>
            <w:vMerge/>
            <w:vAlign w:val="center"/>
            <w:hideMark/>
          </w:tcPr>
          <w:p w14:paraId="2AB77F5E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5C9DFC22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06" w:type="dxa"/>
            <w:vMerge/>
            <w:vAlign w:val="center"/>
            <w:hideMark/>
          </w:tcPr>
          <w:p w14:paraId="33DE8D07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984" w:type="dxa"/>
            <w:vMerge/>
            <w:vAlign w:val="center"/>
            <w:hideMark/>
          </w:tcPr>
          <w:p w14:paraId="7BD515DD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8B4B4B3" w14:textId="77777777" w:rsidR="00432C1E" w:rsidRPr="00AC1326" w:rsidRDefault="00432C1E" w:rsidP="00AC1326">
            <w:pPr>
              <w:rPr>
                <w:rFonts w:ascii="Cambria" w:hAnsi="Cambria" w:cs="Calibri"/>
                <w:color w:val="000000"/>
                <w:sz w:val="14"/>
                <w:szCs w:val="14"/>
              </w:rPr>
            </w:pPr>
          </w:p>
        </w:tc>
      </w:tr>
      <w:tr w:rsidR="00432C1E" w:rsidRPr="00432C1E" w14:paraId="084C9B04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AAEEDBB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3E319D1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BANHEIRO QUIMICO PNE – PORTADORES DE NECESSIDADES ESPECIAIS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LOCAÇÃO DE BANHEIRO QUIMICO INDIVIDUAL, PORTÁTEIS, PARA DEFICIENTES FÍSICOS, COM MONTAGEM, MANUTENÇÃO DIÁRIA, COM CAMINHÃO LIMPA FOSSA E DESMONTAGEM, MATERIAL EM POLIETILENO, COM TETO TRANSLÚCIDO, DOTADO DE ILUMINAÇÃO ARTIFICIAL, DIMENSÕES PADRÕES QUE PERMITAM A MOVIMENTAÇÃO DA CADEIRA DE RODAS DO USUÁRIO NO INTERIOR DO BANHEIRO, COMPOSTO DE TODOS OS EQUIPAMENTOS E ACESSÓRIOS DE SEGURANÇA QUE ATENDAM AS EXIGÊNCIAS PREVISTAS EM NORMAS TÉCNICAS 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 xml:space="preserve">APROVADAS PELOS ÓRGÃOS OFICIAIS COMPETENTES. PRODUTOS QUÍMICOS, PAPEL HIGIÊNICO, MANUTENÇÃO E LIMPEZA. A CONTRATADA DEVERÁ MANTER OS BANHEIROS EM CONDIÇÕES PERFEITAS DE USO, MANTENDO UM FUNCIONÁRIO EM CADA LOCAL DURANTE A REALIZAÇÃO DOS EVENTOS PARA REALIZAR A LIMPEZA E CONSERVAÇÃO DOS MESMOS -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5 (CINCO)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A623C92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5BA781E" w14:textId="3800BFF0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775,00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D9EF0E3" w14:textId="4160229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38.750,00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58C1412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49EAEE0D" w14:textId="79C3C720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38.750,00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54BB37B2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2D5492BD" w14:textId="31E07AC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193.750,00</w:t>
            </w:r>
          </w:p>
        </w:tc>
      </w:tr>
      <w:tr w:rsidR="00432C1E" w:rsidRPr="00432C1E" w14:paraId="39E41459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7DE399C1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1F8E6EE3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MÍNIMO DE 4,00M DE ALTURA NA PARTE BAIXA, EM PERFIL DE AÇO GALVANIZADO, MONTADA EM SISTEMA DE ENCAIXE. A LONA DEVERÁ ESTAR EM PERFEITO ESTADO DE CONSERVAÇÃO, SEM FUROS E ESTRAGOS.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1 (UM) DIA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640B1FD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AF9013D" w14:textId="27639436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840,00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DB16231" w14:textId="6AA57EA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42.000,00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910D455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25AE9553" w14:textId="1973B96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42.000,00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35A35FD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57A01737" w14:textId="25C7CFD9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210.000,00</w:t>
            </w:r>
          </w:p>
        </w:tc>
      </w:tr>
      <w:tr w:rsidR="00432C1E" w:rsidRPr="00432C1E" w14:paraId="4AFB32DC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DED8015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1B579919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MÍNIMO DE 4,00M DE ALTURA NA PARTE BAIXA, EM PERFIL DE AÇO GALVANIZADO, MONTADA EM SISTEMA DE ENCAIXE. A LONA DEVERÁ ESTAR EM PERFEITO ESTADO DE CONSERVAÇÃO, SEM FUROS E ESTRAGOS.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A99041D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B3F9092" w14:textId="5483EE1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09A082E" w14:textId="20A4B5D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49.500,00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038B010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49C75078" w14:textId="703A68E5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49.500,00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E66F2C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E7C4DFA" w14:textId="545DDBC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247.500,00</w:t>
            </w:r>
          </w:p>
        </w:tc>
      </w:tr>
      <w:tr w:rsidR="00432C1E" w:rsidRPr="00432C1E" w14:paraId="754CCDBC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21DB0701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6AA8661C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MÍNIMO DE 4,00M DE ALTURA NA PARTE BAIXA, EM PERFIL DE AÇO GALVANIZADO, MONTADA EM SISTEMA DE ENCAIXE. A LONA DEVERÁ ESTAR EM PERFEITO ESTADO DE CONSERVAÇÃO, SEM FUROS E ESTRAGOS.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lastRenderedPageBreak/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9623B9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8947CD3" w14:textId="61688FAB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1.180,00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3857F3F" w14:textId="0FB25E2B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59.000,00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136F7080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353BA575" w14:textId="6B4E42C3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59.000,00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C4753DE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76947BC" w14:textId="01C22D70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295.000,00</w:t>
            </w:r>
          </w:p>
        </w:tc>
      </w:tr>
      <w:tr w:rsidR="00432C1E" w:rsidRPr="00432C1E" w14:paraId="709428A9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1E7DA520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53491F8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 10 X 10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: COBERTURA EM LONA BRANCA ANTI-CHAMAS, COM CALHAS PARA ESCOAMENTO DE ÁGUA, MEDINDO 10X10M, PÉ DIREITO MÍNIMO 3,00M DE ALTURA NA PARTE BAIXA, EM PERFIL DE AÇO GALVANIZADO, MONTADA EM SISTEMA DE ENCAIXE. A LONA DEVERÁ ESTAR EM PERFEITO ESTADO DE CONSERVAÇÃO, SEM FUROS E ESTRAGOS.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5CD0ACA9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C7CB9DE" w14:textId="21F13FB0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990,00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7F357C2" w14:textId="0BA5E8C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49.500,00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D7A8CB5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6174F6C9" w14:textId="232B1C8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49.500,00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5F2C60BF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4887686" w14:textId="5D698F32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247.500,00</w:t>
            </w:r>
          </w:p>
        </w:tc>
      </w:tr>
      <w:tr w:rsidR="00432C1E" w:rsidRPr="00432C1E" w14:paraId="76ECF035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7EE8C903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43746E67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4X4M,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4BC3810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3BFA511" w14:textId="729B417E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0A2C3C32" w14:textId="48472EA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11.970,00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5E0DF46C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5866BE28" w14:textId="23A5BE1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11.970,00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899E616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31CC6DD" w14:textId="744C00E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59.850,00</w:t>
            </w:r>
          </w:p>
        </w:tc>
      </w:tr>
      <w:tr w:rsidR="00432C1E" w:rsidRPr="00432C1E" w14:paraId="3B79B5FC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7AC82426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6B1FD298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4X4M,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EDEF6BF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AACDC06" w14:textId="63F7496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4819578" w14:textId="40964171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1A4FD46B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0394CCB7" w14:textId="0079321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E7E32A9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A6A87B6" w14:textId="1015AFA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74.850,00</w:t>
            </w:r>
          </w:p>
        </w:tc>
      </w:tr>
      <w:tr w:rsidR="00432C1E" w:rsidRPr="00432C1E" w14:paraId="573D15B3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474756E5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16DD5A92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4X4M,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44E8628A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22191742" w14:textId="67968EC5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79E11A0" w14:textId="36FEAAE5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616E803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77CFA077" w14:textId="0233672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34BEC37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2B1E4E7" w14:textId="378EEDC1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74.850,00</w:t>
            </w:r>
          </w:p>
        </w:tc>
      </w:tr>
      <w:tr w:rsidR="00432C1E" w:rsidRPr="00432C1E" w14:paraId="3A7713D3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D7646D2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1D87DB7B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4X4M,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 xml:space="preserve">DEVERÁ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lastRenderedPageBreak/>
              <w:t>FICAR A DISPOSIÇÃO POR 5 (CINCO)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FFBB47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7646BDE0" w14:textId="23F20A9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2EF1E68" w14:textId="46E762C5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A6E4223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72EC280E" w14:textId="5FA557BB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8C99E4A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9CA6ACE" w14:textId="1EDEBBF2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74.850,00</w:t>
            </w:r>
          </w:p>
        </w:tc>
      </w:tr>
      <w:tr w:rsidR="00432C1E" w:rsidRPr="00432C1E" w14:paraId="14B73114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05406B8F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136B01A0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5X5M,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0B2A253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AE1F9B4" w14:textId="764AF049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449,00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7A3568F8" w14:textId="42A9C02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13.470,00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E08F896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6935947E" w14:textId="31516FD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13.470,00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78E854F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419CF1E1" w14:textId="637B16FC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67.350,00</w:t>
            </w:r>
          </w:p>
        </w:tc>
      </w:tr>
      <w:tr w:rsidR="00432C1E" w:rsidRPr="00432C1E" w14:paraId="41661EBD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2E298EB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A11423E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5X5M,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4 (QUATRO)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3271A51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E296E70" w14:textId="685AEC58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67EB6CC" w14:textId="798A0ED6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0637908C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1CB0F592" w14:textId="749B1123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BC9AA0B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28D5731" w14:textId="5EDEC1B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74.850,00</w:t>
            </w:r>
          </w:p>
        </w:tc>
      </w:tr>
      <w:tr w:rsidR="00432C1E" w:rsidRPr="00432C1E" w14:paraId="3EAF6603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05B5FE92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41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31F3EC93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6X6M,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1 (UM) DIA.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5C78C7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0364422B" w14:textId="566F28F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640,00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84B2132" w14:textId="5702902E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19.200,00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35455022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3F200171" w14:textId="079DF44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19.200,00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49E424C4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50634F70" w14:textId="1FAFA7E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96.000,00</w:t>
            </w:r>
          </w:p>
        </w:tc>
      </w:tr>
      <w:tr w:rsidR="00432C1E" w:rsidRPr="00432C1E" w14:paraId="305B4DD8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69E95B4D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38608D7D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6X6M,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6B20B931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616D8343" w14:textId="3CDA81CB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415181EC" w14:textId="3E8F3E89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22.200,00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EF219BE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58D27426" w14:textId="09E5947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22.200,00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1CBEC5D3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5DB7F855" w14:textId="5C318D5A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111.000,00</w:t>
            </w:r>
          </w:p>
        </w:tc>
      </w:tr>
      <w:tr w:rsidR="00432C1E" w:rsidRPr="00432C1E" w14:paraId="6D6A634A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39C61CA1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00451912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6X6M,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5DF6D13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768722F" w14:textId="07D6282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1CF135BD" w14:textId="713F47D6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23.970,00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CA76421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6CB94956" w14:textId="434A630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23.970,00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1B3F521E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73E15B3" w14:textId="1C2131E8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119.850,00</w:t>
            </w:r>
          </w:p>
        </w:tc>
      </w:tr>
      <w:tr w:rsidR="00432C1E" w:rsidRPr="00432C1E" w14:paraId="47A0F3F5" w14:textId="77777777" w:rsidTr="00432C1E">
        <w:trPr>
          <w:trHeight w:val="20"/>
        </w:trPr>
        <w:tc>
          <w:tcPr>
            <w:tcW w:w="559" w:type="dxa"/>
            <w:shd w:val="clear" w:color="auto" w:fill="auto"/>
            <w:vAlign w:val="center"/>
            <w:hideMark/>
          </w:tcPr>
          <w:p w14:paraId="25700E03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6D653F1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 xml:space="preserve">ÁGUA, MEDINDO 8X8M,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775F2FFF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lastRenderedPageBreak/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19C1359C" w14:textId="2F2EA28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780,00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243271C6" w14:textId="59287540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23.400,00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3E437313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3CA277F2" w14:textId="72DFB9FB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23.400,00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3FE042CD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196F7BAE" w14:textId="603B8BD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117.000,00</w:t>
            </w:r>
          </w:p>
        </w:tc>
      </w:tr>
      <w:tr w:rsidR="00432C1E" w:rsidRPr="00432C1E" w14:paraId="2B2C1319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04BBEC27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385F4818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TENDA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COM CALHAS PARA ESCOAMENTO DE ÁGUA, MEDINDO 8X8M, PÉ DIREITO DE 3,30M DE ALTURA, EM ESTRUTURA METÁLICA GALVANIZADA, MONTADA EM SISTEMA DE ENCAIXE.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3A5D95D7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34A19C5" w14:textId="088EE5C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875,00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CCB6B0A" w14:textId="07765C39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26.250,00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2D63B9E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4FBA0632" w14:textId="7DC4FD1E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26.250,00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2E8C9849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2BB067A" w14:textId="7B0FBB4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131.250,00</w:t>
            </w:r>
          </w:p>
        </w:tc>
      </w:tr>
      <w:tr w:rsidR="00432C1E" w:rsidRPr="00432C1E" w14:paraId="68A31363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4E5628C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52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7F028519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BARRACA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MEDINDO 3X3 MTS, MINIMO DE 2,50M DE ALTURA, EM PERFIL DE AÇO GALVANIZADO, MONTADA EM SISTEMA DE ENCAIXE. COM BALCÃO SUPERIOR NA FRENTE, LONA NOS 03 LADOS.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2 (DOIS)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EB91408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3D424BCD" w14:textId="6414641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299,00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3362C998" w14:textId="0CFB1BA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6FDCA90D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7F4E59F2" w14:textId="39E1A142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14.950,00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7BDD8D6D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7D8779D1" w14:textId="761CC5A2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74.750,00</w:t>
            </w:r>
          </w:p>
        </w:tc>
      </w:tr>
      <w:tr w:rsidR="00432C1E" w:rsidRPr="00432C1E" w14:paraId="78EDC5E2" w14:textId="77777777" w:rsidTr="00432C1E">
        <w:trPr>
          <w:trHeight w:val="20"/>
        </w:trPr>
        <w:tc>
          <w:tcPr>
            <w:tcW w:w="559" w:type="dxa"/>
            <w:shd w:val="clear" w:color="auto" w:fill="auto"/>
            <w:noWrap/>
            <w:vAlign w:val="center"/>
            <w:hideMark/>
          </w:tcPr>
          <w:p w14:paraId="532BBE97" w14:textId="77777777" w:rsidR="00432C1E" w:rsidRPr="00AC1326" w:rsidRDefault="00432C1E" w:rsidP="00AC1326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53</w:t>
            </w:r>
          </w:p>
        </w:tc>
        <w:tc>
          <w:tcPr>
            <w:tcW w:w="1704" w:type="dxa"/>
            <w:shd w:val="clear" w:color="auto" w:fill="auto"/>
            <w:vAlign w:val="center"/>
            <w:hideMark/>
          </w:tcPr>
          <w:p w14:paraId="503B89D6" w14:textId="77777777" w:rsidR="00432C1E" w:rsidRPr="00AC1326" w:rsidRDefault="00432C1E" w:rsidP="00AC1326">
            <w:pPr>
              <w:jc w:val="both"/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BARRACA MODELO PIRÂMIDE</w:t>
            </w: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 xml:space="preserve">, COBERTURA EM LONA BRANCA ANTI-CHAMAS, MEDINDO 3X3 MTS, MINIMO DE 2,50M DE ALTURA, EM PERFIL DE AÇO GALVANIZADO, MONTADA EM SISTEMA DE ENCAIXE. COM BALCÃO SUPERIOR NA FRENTE, LONA NOS 03 LADOS. </w:t>
            </w:r>
            <w:r w:rsidRPr="00AC1326">
              <w:rPr>
                <w:rFonts w:ascii="Cambria" w:hAnsi="Cambria" w:cs="Calibri"/>
                <w:b/>
                <w:bCs/>
                <w:color w:val="000000"/>
                <w:sz w:val="14"/>
                <w:szCs w:val="14"/>
              </w:rPr>
              <w:t>DEVERÁ FICAR A DISPOSIÇÃO POR 3 (TRÊS) DIAS.</w:t>
            </w:r>
          </w:p>
        </w:tc>
        <w:tc>
          <w:tcPr>
            <w:tcW w:w="871" w:type="dxa"/>
            <w:shd w:val="clear" w:color="auto" w:fill="auto"/>
            <w:vAlign w:val="center"/>
            <w:hideMark/>
          </w:tcPr>
          <w:p w14:paraId="1723AE90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14:paraId="4EEC794B" w14:textId="7131D09D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349,00</w:t>
            </w:r>
          </w:p>
        </w:tc>
        <w:tc>
          <w:tcPr>
            <w:tcW w:w="1101" w:type="dxa"/>
            <w:shd w:val="clear" w:color="000000" w:fill="FFFFFF"/>
            <w:vAlign w:val="center"/>
            <w:hideMark/>
          </w:tcPr>
          <w:p w14:paraId="60F607D0" w14:textId="3573E5FC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17.450,00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5996A109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50</w:t>
            </w:r>
          </w:p>
        </w:tc>
        <w:tc>
          <w:tcPr>
            <w:tcW w:w="906" w:type="dxa"/>
            <w:shd w:val="clear" w:color="000000" w:fill="FFFFFF"/>
            <w:vAlign w:val="center"/>
            <w:hideMark/>
          </w:tcPr>
          <w:p w14:paraId="02ACB462" w14:textId="63A89474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17.450,00</w:t>
            </w:r>
          </w:p>
        </w:tc>
        <w:tc>
          <w:tcPr>
            <w:tcW w:w="984" w:type="dxa"/>
            <w:shd w:val="clear" w:color="000000" w:fill="FFFFFF"/>
            <w:vAlign w:val="center"/>
            <w:hideMark/>
          </w:tcPr>
          <w:p w14:paraId="3690CC79" w14:textId="77777777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250</w:t>
            </w:r>
          </w:p>
        </w:tc>
        <w:tc>
          <w:tcPr>
            <w:tcW w:w="1000" w:type="dxa"/>
            <w:shd w:val="clear" w:color="000000" w:fill="FFFFFF"/>
            <w:vAlign w:val="center"/>
            <w:hideMark/>
          </w:tcPr>
          <w:p w14:paraId="6C0112A0" w14:textId="14A3D9EF" w:rsidR="00432C1E" w:rsidRPr="00AC1326" w:rsidRDefault="00432C1E" w:rsidP="00432C1E">
            <w:pPr>
              <w:jc w:val="center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AC1326">
              <w:rPr>
                <w:rFonts w:ascii="Cambria" w:hAnsi="Cambria" w:cs="Calibri"/>
                <w:color w:val="000000"/>
                <w:sz w:val="14"/>
                <w:szCs w:val="14"/>
              </w:rPr>
              <w:t>87.250,00</w:t>
            </w:r>
          </w:p>
        </w:tc>
      </w:tr>
    </w:tbl>
    <w:p w14:paraId="26C2CA2D" w14:textId="77777777" w:rsidR="00961925" w:rsidRPr="00500FE5" w:rsidRDefault="00961925" w:rsidP="00961925">
      <w:pPr>
        <w:pStyle w:val="Corpodetexto"/>
        <w:tabs>
          <w:tab w:val="left" w:pos="4156"/>
          <w:tab w:val="left" w:pos="5426"/>
        </w:tabs>
        <w:spacing w:after="0" w:line="200" w:lineRule="atLeast"/>
        <w:rPr>
          <w:rFonts w:ascii="Cambria" w:hAnsi="Cambria" w:cs="Arial"/>
          <w:color w:val="000000"/>
        </w:rPr>
      </w:pPr>
    </w:p>
    <w:p w14:paraId="26C2CA2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OBJETO:</w:t>
      </w:r>
    </w:p>
    <w:p w14:paraId="26C2CA30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I </w:t>
      </w:r>
      <w:proofErr w:type="gramStart"/>
      <w:r w:rsidRPr="00500FE5">
        <w:rPr>
          <w:rFonts w:ascii="Cambria" w:hAnsi="Cambria"/>
          <w:color w:val="000000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</w:rPr>
        <w:t xml:space="preserve"> objetos do fornecimento são os produtos constantes </w:t>
      </w:r>
      <w:r w:rsidR="00357D85" w:rsidRPr="00500FE5">
        <w:rPr>
          <w:rFonts w:ascii="Cambria" w:hAnsi="Cambria"/>
          <w:color w:val="000000"/>
        </w:rPr>
        <w:t>do quadro acima</w:t>
      </w:r>
      <w:r w:rsidRPr="00500FE5">
        <w:rPr>
          <w:rFonts w:ascii="Cambria" w:hAnsi="Cambria"/>
          <w:color w:val="000000"/>
        </w:rPr>
        <w:t>, em que são discriminados, a apresentação de cada produto, o consumo estimado e o prazo para entrega.</w:t>
      </w:r>
    </w:p>
    <w:p w14:paraId="26C2CA31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32" w14:textId="77777777" w:rsidR="00961925" w:rsidRPr="00500FE5" w:rsidRDefault="00961925" w:rsidP="00961925">
      <w:pPr>
        <w:tabs>
          <w:tab w:val="right" w:pos="658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VALIDADE DO REGISTRO DE PREÇOS</w:t>
      </w:r>
    </w:p>
    <w:p w14:paraId="26C2CA3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terá a validade de 12 meses a partir da homologação do processo.</w:t>
      </w:r>
    </w:p>
    <w:p w14:paraId="26C2CA3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Nos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termos do art. 15, parágrafo 4º, da Lei Federal 8.666/93, alterada pela Lei Federal 8.883/94, durante o prazo de validade desta Ata de Registro de Preços, o município não será obrigado a adquirir os produtos referidos nesta ata.</w:t>
      </w:r>
    </w:p>
    <w:p w14:paraId="26C2CA3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lastRenderedPageBreak/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Ocorrendo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qualquer das hipóteses previstas no art. 78 da Lei Federal 8.666/93, com as alterações que lhe foram impostas pela Lei Federal 8.883/94, a presente Ata de Registro de Preços será, cancelada, garantidos, às suas detentoras, o contraditório e a ampla defesa.</w:t>
      </w:r>
    </w:p>
    <w:p w14:paraId="26C2CA3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A" w14:textId="77777777" w:rsidR="00961925" w:rsidRPr="00500FE5" w:rsidRDefault="00961925" w:rsidP="00961925">
      <w:pPr>
        <w:tabs>
          <w:tab w:val="right" w:pos="794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03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UTILIZAÇÃO DA ATA DE REGISTRO DE PREÇOS</w:t>
      </w:r>
    </w:p>
    <w:p w14:paraId="26C2CA3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utilizada, para aquisições do respectivo objeto, por todos os Órgãos da Administração direta e indireta do Município.</w:t>
      </w:r>
    </w:p>
    <w:p w14:paraId="26C2CA3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3E" w14:textId="77777777" w:rsidR="00961925" w:rsidRPr="00500FE5" w:rsidRDefault="00961925" w:rsidP="00961925">
      <w:pPr>
        <w:tabs>
          <w:tab w:val="right" w:pos="2401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04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PREÇO</w:t>
      </w:r>
    </w:p>
    <w:p w14:paraId="26C2CA40" w14:textId="40227F4C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preços ofertados pelas empresas signatárias da presente Ata de Registro de Preços são os constantes dos seus anexos, de acordo com a respectiva classificação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41" w14:textId="77777777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2" w14:textId="1F31F4B2" w:rsidR="00961925" w:rsidRPr="00500FE5" w:rsidRDefault="00961925" w:rsidP="00961925">
      <w:pPr>
        <w:tabs>
          <w:tab w:val="right" w:pos="912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 decorrente desta Ata, serão observadas as disposições da legislação pertinente, assim como as cláusulas e condições constantes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o presente instrumento de compromisso.</w:t>
      </w:r>
    </w:p>
    <w:p w14:paraId="26C2CA43" w14:textId="77777777" w:rsidR="00961925" w:rsidRPr="00500FE5" w:rsidRDefault="00961925" w:rsidP="00961925">
      <w:pPr>
        <w:tabs>
          <w:tab w:val="right" w:pos="9106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44" w14:textId="3C026A7E" w:rsidR="00961925" w:rsidRPr="00500FE5" w:rsidRDefault="00961925" w:rsidP="00094E69">
      <w:pPr>
        <w:tabs>
          <w:tab w:val="right" w:pos="9106"/>
        </w:tabs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preço unitário a ser pago será o constante das propostas apresentadas, no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 xml:space="preserve"> pelas empresas detentoras da presente Ata, as quais também a integram.</w:t>
      </w:r>
    </w:p>
    <w:p w14:paraId="26C2CA45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</w:p>
    <w:p w14:paraId="26C2CA46" w14:textId="77777777" w:rsidR="00961925" w:rsidRPr="00500FE5" w:rsidRDefault="00961925" w:rsidP="00094E69">
      <w:pPr>
        <w:tabs>
          <w:tab w:val="left" w:pos="50"/>
          <w:tab w:val="left" w:leader="dot" w:pos="5971"/>
          <w:tab w:val="right" w:pos="6021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05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LOCAL E PRAZO DE ENTREGA</w:t>
      </w:r>
    </w:p>
    <w:p w14:paraId="26C2CA4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cada fornecimento, o prazo de entrega do produto será o constante dos anexos desta, e será contado a partir da Ordem de Fornecimento.</w:t>
      </w:r>
    </w:p>
    <w:p w14:paraId="26C2CA49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A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O local da entrega, em cada fornecimento, será o constante da Ordem de Fornecimento.</w:t>
      </w:r>
    </w:p>
    <w:p w14:paraId="26C2CA4B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4C" w14:textId="77777777" w:rsidR="00961925" w:rsidRPr="00500FE5" w:rsidRDefault="00961925" w:rsidP="00094E69">
      <w:pPr>
        <w:tabs>
          <w:tab w:val="right" w:pos="3229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06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PAGAMENTO</w:t>
      </w:r>
    </w:p>
    <w:p w14:paraId="26C2CA4F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  <w:r w:rsidRPr="00500FE5">
        <w:rPr>
          <w:rFonts w:ascii="Cambria" w:hAnsi="Cambria"/>
          <w:szCs w:val="24"/>
        </w:rPr>
        <w:t xml:space="preserve">I </w:t>
      </w:r>
      <w:proofErr w:type="gramStart"/>
      <w:r w:rsidRPr="00500FE5">
        <w:rPr>
          <w:rFonts w:ascii="Cambria" w:hAnsi="Cambria"/>
          <w:szCs w:val="24"/>
        </w:rPr>
        <w:noBreakHyphen/>
        <w:t xml:space="preserve"> Em</w:t>
      </w:r>
      <w:proofErr w:type="gramEnd"/>
      <w:r w:rsidRPr="00500FE5">
        <w:rPr>
          <w:rFonts w:ascii="Cambria" w:hAnsi="Cambria"/>
          <w:szCs w:val="24"/>
        </w:rPr>
        <w:t xml:space="preserve"> todos os fornecimentos, o pagamento será feito por crédito em conta corrente na instituição bancaria, ou excepcionalmente, pela Secretaria da Fazenda, </w:t>
      </w:r>
      <w:r w:rsidRPr="00500FE5">
        <w:rPr>
          <w:rFonts w:ascii="Cambria" w:hAnsi="Cambria"/>
          <w:bCs/>
          <w:szCs w:val="24"/>
        </w:rPr>
        <w:t xml:space="preserve">em até 30 (trinta) dias após recebimento </w:t>
      </w:r>
      <w:r w:rsidRPr="00500FE5">
        <w:rPr>
          <w:rFonts w:ascii="Cambria" w:hAnsi="Cambria"/>
          <w:szCs w:val="24"/>
        </w:rPr>
        <w:t>definitivo pela unidade requisitante</w:t>
      </w:r>
      <w:r w:rsidRPr="00500FE5">
        <w:rPr>
          <w:rFonts w:ascii="Cambria" w:hAnsi="Cambria"/>
          <w:bCs/>
          <w:szCs w:val="24"/>
        </w:rPr>
        <w:t xml:space="preserve"> do objeto, </w:t>
      </w:r>
      <w:r w:rsidRPr="00500FE5">
        <w:rPr>
          <w:rFonts w:ascii="Cambria" w:hAnsi="Cambria"/>
          <w:szCs w:val="24"/>
        </w:rPr>
        <w:t>mediante apresentação da Nota Fiscal.</w:t>
      </w:r>
    </w:p>
    <w:p w14:paraId="26C2CA50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1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</w:rPr>
        <w:t>II - Nos casos de eventuais atrasos de pagamento não justificados, provocados exclusivamente pela Administração, o valor devido deverá ser acrescido de atualização financeira, e sua apuração se fará desde a data de seu vencimento até a data do efetivo pagamento, em que os juros de mora serão calculados à taxa de 0,5% (meio por cento) ao mês, mediante aplicação da seguinte fórmula:</w:t>
      </w:r>
    </w:p>
    <w:p w14:paraId="26C2CA52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EM = N x VP x I</w:t>
      </w:r>
    </w:p>
    <w:p w14:paraId="26C2CA53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  <w:b/>
          <w:bCs/>
        </w:rPr>
      </w:pPr>
      <w:r w:rsidRPr="00500FE5">
        <w:rPr>
          <w:rFonts w:ascii="Cambria" w:hAnsi="Cambria" w:cs="Arial"/>
          <w:b/>
          <w:bCs/>
        </w:rPr>
        <w:t>onde:</w:t>
      </w:r>
    </w:p>
    <w:p w14:paraId="26C2CA54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EM =</w:t>
      </w:r>
      <w:r w:rsidRPr="00500FE5">
        <w:rPr>
          <w:rFonts w:ascii="Cambria" w:hAnsi="Cambria" w:cs="Arial"/>
        </w:rPr>
        <w:t xml:space="preserve"> Encargos moratórios;</w:t>
      </w:r>
    </w:p>
    <w:p w14:paraId="26C2CA55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VP =</w:t>
      </w:r>
      <w:r w:rsidRPr="00500FE5">
        <w:rPr>
          <w:rFonts w:ascii="Cambria" w:hAnsi="Cambria" w:cs="Arial"/>
        </w:rPr>
        <w:t xml:space="preserve"> Valor da parcela em atraso;</w:t>
      </w:r>
    </w:p>
    <w:p w14:paraId="26C2CA56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lastRenderedPageBreak/>
        <w:t>N =</w:t>
      </w:r>
      <w:r w:rsidRPr="00500FE5">
        <w:rPr>
          <w:rFonts w:ascii="Cambria" w:hAnsi="Cambria" w:cs="Arial"/>
        </w:rPr>
        <w:t xml:space="preserve"> Número de dias entre a data prevista para o pagamento (vencimento) e a do efetivo pagamento;</w:t>
      </w:r>
    </w:p>
    <w:p w14:paraId="26C2CA57" w14:textId="77777777" w:rsidR="00094E69" w:rsidRPr="00500FE5" w:rsidRDefault="00094E69" w:rsidP="00094E69">
      <w:pPr>
        <w:pStyle w:val="Standard"/>
        <w:jc w:val="both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</w:t>
      </w:r>
      <w:r w:rsidRPr="00500FE5">
        <w:rPr>
          <w:rFonts w:ascii="Cambria" w:hAnsi="Cambria" w:cs="Arial"/>
        </w:rPr>
        <w:t xml:space="preserve"> Índice de compensação financeira, assim apurado:</w:t>
      </w:r>
    </w:p>
    <w:p w14:paraId="26C2CA58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</w:p>
    <w:p w14:paraId="26C2CA59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hAnsi="Cambria" w:cs="Arial"/>
          <w:b/>
          <w:bCs/>
        </w:rPr>
        <w:t>I = (</w:t>
      </w:r>
      <w:r w:rsidRPr="00500FE5">
        <w:rPr>
          <w:rFonts w:ascii="Cambria" w:hAnsi="Cambria" w:cs="Arial"/>
          <w:b/>
          <w:bCs/>
          <w:u w:val="single"/>
        </w:rPr>
        <w:t>TX / 100</w:t>
      </w:r>
      <w:r w:rsidRPr="00500FE5">
        <w:rPr>
          <w:rFonts w:ascii="Cambria" w:hAnsi="Cambria" w:cs="Arial"/>
          <w:b/>
          <w:bCs/>
        </w:rPr>
        <w:t>)</w:t>
      </w:r>
    </w:p>
    <w:p w14:paraId="26C2CA5A" w14:textId="77777777" w:rsidR="00094E69" w:rsidRPr="00500FE5" w:rsidRDefault="00094E69" w:rsidP="00094E69">
      <w:pPr>
        <w:pStyle w:val="Standard"/>
        <w:jc w:val="center"/>
        <w:rPr>
          <w:rFonts w:ascii="Cambria" w:hAnsi="Cambria"/>
        </w:rPr>
      </w:pPr>
      <w:r w:rsidRPr="00500FE5">
        <w:rPr>
          <w:rFonts w:ascii="Cambria" w:eastAsia="Arial" w:hAnsi="Cambria" w:cs="Arial"/>
          <w:b/>
          <w:bCs/>
        </w:rPr>
        <w:t xml:space="preserve">    </w:t>
      </w:r>
      <w:r w:rsidRPr="00500FE5">
        <w:rPr>
          <w:rFonts w:ascii="Cambria" w:hAnsi="Cambria" w:cs="Arial"/>
          <w:b/>
          <w:bCs/>
        </w:rPr>
        <w:t>30</w:t>
      </w:r>
    </w:p>
    <w:p w14:paraId="26C2CA5B" w14:textId="77777777" w:rsidR="00094E69" w:rsidRPr="00500FE5" w:rsidRDefault="00094E69" w:rsidP="00094E69">
      <w:pPr>
        <w:pStyle w:val="Standard"/>
        <w:jc w:val="both"/>
        <w:rPr>
          <w:rFonts w:ascii="Cambria" w:hAnsi="Cambria" w:cs="Arial"/>
        </w:rPr>
      </w:pPr>
      <w:r w:rsidRPr="00500FE5">
        <w:rPr>
          <w:rFonts w:ascii="Cambria" w:hAnsi="Cambria" w:cs="Arial"/>
          <w:b/>
          <w:bCs/>
        </w:rPr>
        <w:t xml:space="preserve">TX = </w:t>
      </w:r>
      <w:r w:rsidRPr="00500FE5">
        <w:rPr>
          <w:rFonts w:ascii="Cambria" w:hAnsi="Cambria" w:cs="Arial"/>
        </w:rPr>
        <w:t>Percentual da taxa de juros de mora mensal definida no edital/contrato.</w:t>
      </w:r>
    </w:p>
    <w:p w14:paraId="26C2CA5C" w14:textId="77777777" w:rsidR="00094E69" w:rsidRPr="00500FE5" w:rsidRDefault="00094E69" w:rsidP="00094E69">
      <w:pPr>
        <w:jc w:val="both"/>
        <w:rPr>
          <w:rFonts w:ascii="Cambria" w:hAnsi="Cambria"/>
          <w:szCs w:val="24"/>
        </w:rPr>
      </w:pPr>
    </w:p>
    <w:p w14:paraId="26C2CA5E" w14:textId="77777777" w:rsidR="00961925" w:rsidRPr="00500FE5" w:rsidRDefault="00961925" w:rsidP="00094E69">
      <w:pPr>
        <w:tabs>
          <w:tab w:val="right" w:pos="6375"/>
        </w:tabs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07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FORNECIMENTO</w:t>
      </w:r>
    </w:p>
    <w:p w14:paraId="26C2CA60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detentoras da presente Ata de Registro de Preços serão obrigadas a atender todos os pedidos efetuados durante a vigência desta Ata, mesmo que a entrega deles decorrente estiver prevista para data posterior a do seu vencimento.</w:t>
      </w:r>
    </w:p>
    <w:p w14:paraId="26C2CA61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2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Se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 qualidade dos produtos entregues não corresponder às especificações exigidas, no edital do Pregão que precedeu a presente Ata, a remessa do produto apresentado será devolvida à detentora para substituição, no prazo máximo de cinco dias, independentemente da aplicação das penalidades cabíveis.</w:t>
      </w:r>
    </w:p>
    <w:p w14:paraId="26C2CA63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4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Cada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fornecimento deverá ser efetuado mediante ordem da unidade requisitante, a qual poderá ser feita por memorando, oficio, telex ou fac-símile, devendo dela constar: a data, o valor unitário do produto, a quantidade pretendida, o local para a entrega, o carimbo e a assinatura do responsável.</w:t>
      </w:r>
    </w:p>
    <w:p w14:paraId="26C2CA65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6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IV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Os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produtos deverão ser entregues acompanhados da Nota Fiscal ou Nota Fiscal Fatura, conforme o caso.</w:t>
      </w:r>
    </w:p>
    <w:p w14:paraId="26C2CA67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</w:p>
    <w:p w14:paraId="26C2CA68" w14:textId="77777777" w:rsidR="00961925" w:rsidRPr="00500FE5" w:rsidRDefault="00961925" w:rsidP="00094E69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 </w:t>
      </w:r>
      <w:r w:rsidRPr="00500FE5">
        <w:rPr>
          <w:rFonts w:ascii="Cambria" w:hAnsi="Cambria"/>
          <w:color w:val="000000"/>
          <w:szCs w:val="24"/>
        </w:rPr>
        <w:noBreakHyphen/>
        <w:t xml:space="preserve"> A empresa fornecedora, quando do recebimento da Ordem de Fornecimento enviada pela unidade requisitante, deverá colocar, na cópia que necessariamente a acompanhar, a data e hora em que a tiver recebido, além da identificação de quem procedeu ao recebimento.</w:t>
      </w:r>
    </w:p>
    <w:p w14:paraId="26C2CA69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 </w:t>
      </w:r>
      <w:r w:rsidRPr="00500FE5">
        <w:rPr>
          <w:rFonts w:ascii="Cambria" w:hAnsi="Cambria"/>
          <w:color w:val="000000"/>
          <w:szCs w:val="24"/>
        </w:rPr>
        <w:noBreakHyphen/>
        <w:t xml:space="preserve"> A cópia da ordem de fornecimento referida no item anterior deverá ser devolvida para a unidade requisitante, a fim de ser anexada ao processo de administração da ata.</w:t>
      </w:r>
    </w:p>
    <w:p w14:paraId="26C2CA6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VII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empresas detentoras da presente ata ficam obrigadas a aceitar o acréscimo de até vinte e cinco por cento nas quantidades estimadas.</w:t>
      </w:r>
    </w:p>
    <w:p w14:paraId="26C2CA6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6E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VIII – Apresentar a atualização, a cada 180 dias, da Certidão Negativa de Débito Trabalhista (CNDT) referida na Lei nº 12.440 de 07.07.2011.</w:t>
      </w:r>
    </w:p>
    <w:p w14:paraId="26C2CA6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0" w14:textId="77777777" w:rsidR="00961925" w:rsidRPr="00500FE5" w:rsidRDefault="00961925" w:rsidP="00961925">
      <w:pPr>
        <w:tabs>
          <w:tab w:val="left" w:pos="92"/>
          <w:tab w:val="right" w:pos="4024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08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PENALIDADES</w:t>
      </w:r>
    </w:p>
    <w:p w14:paraId="26C2CA72" w14:textId="77777777" w:rsidR="00961925" w:rsidRPr="00500FE5" w:rsidRDefault="00961925" w:rsidP="00961925">
      <w:pPr>
        <w:tabs>
          <w:tab w:val="left" w:pos="124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- Recusando-se a vencedora a assinatura da ata sem motivo justificado, caracterizará o descumprimento total da obrigação assumida, sujeitando-se </w:t>
      </w:r>
      <w:proofErr w:type="spellStart"/>
      <w:r w:rsidRPr="00500FE5">
        <w:rPr>
          <w:rFonts w:ascii="Cambria" w:hAnsi="Cambria"/>
          <w:color w:val="000000"/>
          <w:szCs w:val="24"/>
        </w:rPr>
        <w:t>á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multa equivalente a 10% do valor de sua proposta, sem prejuízo da aplicação da sanção </w:t>
      </w:r>
      <w:r w:rsidRPr="00500FE5">
        <w:rPr>
          <w:rFonts w:ascii="Cambria" w:hAnsi="Cambria"/>
          <w:color w:val="000000"/>
          <w:szCs w:val="24"/>
        </w:rPr>
        <w:lastRenderedPageBreak/>
        <w:t>administrativa de suspensão temporária do direito de licitar pelo prazo de até cinco anos.</w:t>
      </w:r>
    </w:p>
    <w:p w14:paraId="26C2CA7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4" w14:textId="77777777" w:rsidR="00961925" w:rsidRPr="00500FE5" w:rsidRDefault="00961925" w:rsidP="00961925">
      <w:pPr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II - Em caso de inexecução parcial ou total das condições fixadas no contrato, erros ou atrasos no cumprimento do contrato, infringência do art. 71 da Lei Federal 8.666/93 e quaisquer outras irregularidades, a Administração poderá, garantida a prévia defesa, aplicar ao contratado as seguintes sanções:</w:t>
      </w:r>
    </w:p>
    <w:p w14:paraId="26C2CA7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7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A) Advertência;</w:t>
      </w:r>
    </w:p>
    <w:p w14:paraId="26C2CA77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rPr>
          <w:rFonts w:ascii="Cambria" w:hAnsi="Cambria"/>
          <w:color w:val="000000"/>
          <w:sz w:val="24"/>
          <w:szCs w:val="24"/>
        </w:rPr>
      </w:pPr>
    </w:p>
    <w:p w14:paraId="26C2CA78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B) Multa de 0,3% (três décimos por cento) por dia, até o 10</w:t>
      </w:r>
      <w:r w:rsidRPr="00500FE5">
        <w:rPr>
          <w:rFonts w:ascii="Cambria" w:hAnsi="Cambria" w:cs="Arial"/>
          <w:color w:val="000000"/>
          <w:sz w:val="24"/>
          <w:szCs w:val="24"/>
          <w:u w:val="single"/>
          <w:vertAlign w:val="superscript"/>
        </w:rPr>
        <w:t>o</w:t>
      </w:r>
      <w:r w:rsidRPr="00500FE5">
        <w:rPr>
          <w:rFonts w:ascii="Cambria" w:hAnsi="Cambria" w:cs="Arial"/>
          <w:color w:val="000000"/>
          <w:sz w:val="24"/>
          <w:szCs w:val="24"/>
        </w:rPr>
        <w:t xml:space="preserve"> (décimo) dia de atraso, da entrega do produto, sobre o valor da parcela, por ocorrência;</w:t>
      </w:r>
    </w:p>
    <w:p w14:paraId="26C2CA79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/>
          <w:color w:val="000000"/>
          <w:sz w:val="24"/>
          <w:szCs w:val="24"/>
        </w:rPr>
      </w:pPr>
    </w:p>
    <w:p w14:paraId="26C2CA7A" w14:textId="77777777" w:rsidR="00961925" w:rsidRPr="00500FE5" w:rsidRDefault="00961925" w:rsidP="00961925">
      <w:pPr>
        <w:pStyle w:val="Recuodecorpodetexto34"/>
        <w:spacing w:after="0" w:line="200" w:lineRule="atLeast"/>
        <w:ind w:left="0"/>
        <w:jc w:val="both"/>
        <w:rPr>
          <w:rFonts w:ascii="Cambria" w:hAnsi="Cambria" w:cs="Arial"/>
          <w:color w:val="000000"/>
          <w:sz w:val="24"/>
          <w:szCs w:val="24"/>
        </w:rPr>
      </w:pPr>
      <w:r w:rsidRPr="00500FE5">
        <w:rPr>
          <w:rFonts w:ascii="Cambria" w:hAnsi="Cambria" w:cs="Arial"/>
          <w:color w:val="000000"/>
          <w:sz w:val="24"/>
          <w:szCs w:val="24"/>
        </w:rPr>
        <w:t>C) Multa de 20% (vinte por cento) sobre o valor do saldo do valor do contrato, no caso de atraso superior a 10 (dez) dias, com a consequente rescisão contratual, quando for o caso;</w:t>
      </w:r>
    </w:p>
    <w:p w14:paraId="26C2CA7B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/>
          <w:color w:val="000000"/>
        </w:rPr>
      </w:pPr>
    </w:p>
    <w:p w14:paraId="26C2CA7C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Multa de 20% (vinte por cento) sobre o valor do contrato, nos casos:</w:t>
      </w:r>
    </w:p>
    <w:p w14:paraId="26C2CA7D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7E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a) inobservância do nível de qualidade dos fornecimentos;</w:t>
      </w:r>
    </w:p>
    <w:p w14:paraId="26C2CA7F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0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b) transferência total ou parcial do contrato a terceiros;</w:t>
      </w:r>
    </w:p>
    <w:p w14:paraId="26C2CA81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2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c) subcontratação no todo ou em parte do objeto sem prévia autorização formal da Contratante;</w:t>
      </w:r>
    </w:p>
    <w:p w14:paraId="26C2CA83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4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d) descumprimento de cláusula contratual.</w:t>
      </w:r>
    </w:p>
    <w:p w14:paraId="26C2CA85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6" w14:textId="77777777" w:rsidR="00961925" w:rsidRPr="00500FE5" w:rsidRDefault="00961925" w:rsidP="00961925">
      <w:pPr>
        <w:tabs>
          <w:tab w:val="center" w:pos="2268"/>
        </w:tabs>
        <w:spacing w:line="200" w:lineRule="atLeast"/>
        <w:jc w:val="both"/>
        <w:rPr>
          <w:rFonts w:ascii="Cambria" w:hAnsi="Cambria"/>
          <w:bCs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III - </w:t>
      </w:r>
      <w:r w:rsidRPr="00500FE5">
        <w:rPr>
          <w:rFonts w:ascii="Cambria" w:hAnsi="Cambria"/>
          <w:bCs/>
          <w:color w:val="000000"/>
          <w:szCs w:val="24"/>
        </w:rPr>
        <w:t>A licitante que ensejar o retardamento da execução do certame, não mantiver a proposta, falhar ou fraudar na execução do contrato, comportar-se de modo inidôneo, fizer declaração falsa ou cometer fraude fiscal, garantido o direito prévio da citação e da ampla defesa, ficará impedida de licitar e contratar com a Administração, pelo prazo de até 05 (cinco) anos, enquanto perdurarem os motivos determinantes da punição ou até que seja promovida a reabilitação perante a própria autoridade que aplicou a penalidade.</w:t>
      </w:r>
    </w:p>
    <w:p w14:paraId="26C2CA87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88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IV - Declaração de inidoneidade para licitar ou contratar com a Administração Pública, enquanto perdurarem os motivos determinantes da punição ou até que o contratante promova sua reabilitação.</w:t>
      </w:r>
    </w:p>
    <w:p w14:paraId="26C2CA89" w14:textId="77777777" w:rsidR="00961925" w:rsidRPr="00500FE5" w:rsidRDefault="00961925" w:rsidP="00961925">
      <w:pPr>
        <w:pStyle w:val="Corpodetexto"/>
        <w:spacing w:after="0" w:line="200" w:lineRule="atLeast"/>
        <w:rPr>
          <w:rFonts w:ascii="Cambria" w:hAnsi="Cambria" w:cs="Arial"/>
          <w:color w:val="000000"/>
        </w:rPr>
      </w:pPr>
    </w:p>
    <w:p w14:paraId="26C2CA8A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>V - O valor das multas aplicadas deverá ser pago por meio de guia própria ao Município de Papagaios/MG, no prazo máximo de 03 (três) dias úteis a contar da data da sua aplicação ou poderá ser descontado dos pagamentos das faturas devidas pelo Município, quando for o caso.</w:t>
      </w:r>
    </w:p>
    <w:p w14:paraId="26C2CA8B" w14:textId="77777777" w:rsidR="00961925" w:rsidRPr="00500FE5" w:rsidRDefault="00961925" w:rsidP="00961925">
      <w:pPr>
        <w:pStyle w:val="Preformatted"/>
        <w:tabs>
          <w:tab w:val="clear" w:pos="9590"/>
          <w:tab w:val="left" w:pos="7230"/>
        </w:tabs>
        <w:spacing w:line="200" w:lineRule="atLeast"/>
        <w:jc w:val="both"/>
        <w:rPr>
          <w:rFonts w:ascii="Cambria" w:hAnsi="Cambria" w:cs="Arial"/>
          <w:b/>
          <w:color w:val="000000"/>
          <w:sz w:val="24"/>
          <w:szCs w:val="24"/>
        </w:rPr>
      </w:pPr>
    </w:p>
    <w:p w14:paraId="26C2CA8C" w14:textId="77777777" w:rsidR="00961925" w:rsidRPr="00500FE5" w:rsidRDefault="00961925" w:rsidP="00961925">
      <w:pPr>
        <w:tabs>
          <w:tab w:val="right" w:pos="6019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lastRenderedPageBreak/>
        <w:t xml:space="preserve">09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DOS REAJUSTAMENTOS DE PREÇOS</w:t>
      </w:r>
    </w:p>
    <w:p w14:paraId="26C2CA8E" w14:textId="264710B6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Considerado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o prazo de validade estabelecido no item I da Cláusula II, da presente Ata, é vedado qualquer reajustamento de preços, até que seja completado o período, contado a partir da data limite para apresentação das propostas indicadas no preâmbulo do edital do Pregão nº </w:t>
      </w:r>
      <w:r w:rsidR="00E73586">
        <w:rPr>
          <w:rFonts w:ascii="Cambria" w:hAnsi="Cambria"/>
          <w:color w:val="000000"/>
          <w:szCs w:val="24"/>
        </w:rPr>
        <w:t>081/2021</w:t>
      </w:r>
      <w:r w:rsidRPr="00500FE5">
        <w:rPr>
          <w:rFonts w:ascii="Cambria" w:hAnsi="Cambria"/>
          <w:color w:val="000000"/>
          <w:szCs w:val="24"/>
        </w:rPr>
        <w:t>, que integra a presente Ata de Registro de Preços, ressalvados os casos de revisão de registro a que se refere o Decreto instituidor do Registro de preços.</w:t>
      </w:r>
    </w:p>
    <w:p w14:paraId="26C2CA8F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0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proofErr w:type="gramStart"/>
      <w:r w:rsidRPr="00500FE5">
        <w:rPr>
          <w:rFonts w:ascii="Cambria" w:hAnsi="Cambria"/>
          <w:color w:val="000000"/>
          <w:szCs w:val="24"/>
        </w:rPr>
        <w:noBreakHyphen/>
        <w:t xml:space="preserve"> Fica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ressalvada a possibilidade de alteração das condições para a concessão de reajustes em face da superveniência de normas federais aplicáveis à espécie.</w:t>
      </w:r>
    </w:p>
    <w:p w14:paraId="26C2CA91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2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10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DAS CONDIÇÕES DE RECEBIMENTO DO OBJETO DA ATA DE REGISTRO DE PREÇOS</w:t>
      </w:r>
    </w:p>
    <w:p w14:paraId="26C2CA9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O objeto desta Ata de Registro de preços será recebido pela unidade requisitante consoante o disposto no art.73, II “a” e “b”, da Lei Federal 8.666/</w:t>
      </w:r>
      <w:proofErr w:type="gramStart"/>
      <w:r w:rsidRPr="00500FE5">
        <w:rPr>
          <w:rFonts w:ascii="Cambria" w:hAnsi="Cambria"/>
          <w:color w:val="000000"/>
          <w:szCs w:val="24"/>
        </w:rPr>
        <w:t>93.e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demais normas pertinentes.</w:t>
      </w:r>
    </w:p>
    <w:p w14:paraId="26C2CA9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6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II </w:t>
      </w:r>
      <w:r w:rsidRPr="00500FE5">
        <w:rPr>
          <w:rFonts w:ascii="Cambria" w:hAnsi="Cambria"/>
          <w:color w:val="000000"/>
          <w:szCs w:val="24"/>
        </w:rPr>
        <w:noBreakHyphen/>
        <w:t xml:space="preserve"> A cada fornecimento serão emitidos recibos, nos termos do art. 73, II, “a” e “b”, da Lei Federal 8.666/93.</w:t>
      </w:r>
    </w:p>
    <w:p w14:paraId="26C2CA97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8" w14:textId="77777777" w:rsidR="00961925" w:rsidRPr="00500FE5" w:rsidRDefault="00961925" w:rsidP="00961925">
      <w:pPr>
        <w:tabs>
          <w:tab w:val="right" w:pos="8512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11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DO CANCELAMENTO DA ATA DE REGISTRO DE PREÇOS</w:t>
      </w:r>
    </w:p>
    <w:p w14:paraId="26C2CA9A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I </w:t>
      </w:r>
      <w:r w:rsidRPr="00500FE5">
        <w:rPr>
          <w:rFonts w:ascii="Cambria" w:hAnsi="Cambria"/>
          <w:color w:val="000000"/>
          <w:szCs w:val="24"/>
        </w:rPr>
        <w:noBreakHyphen/>
        <w:t xml:space="preserve"> A presente Ata de Registro de Preços poderá ser cancelada, de pleno direito:</w:t>
      </w:r>
    </w:p>
    <w:p w14:paraId="26C2CA9B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9C" w14:textId="77777777" w:rsidR="00961925" w:rsidRPr="00500FE5" w:rsidRDefault="00961925" w:rsidP="00961925">
      <w:pPr>
        <w:tabs>
          <w:tab w:val="left" w:pos="226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Pela Administração, quando:</w:t>
      </w:r>
    </w:p>
    <w:p w14:paraId="26C2CA9D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9E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detentora não cumprir as obrigações constantes desta Ata de Registro de Preços;</w:t>
      </w:r>
    </w:p>
    <w:p w14:paraId="26C2CA9F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0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B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não retirar qualquer Ordem de Fornecimento, no prazo estabelecido, e a Administração não aceitar sua justificativa;</w:t>
      </w:r>
    </w:p>
    <w:p w14:paraId="26C2CAA1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2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C </w:t>
      </w:r>
      <w:r w:rsidRPr="00500FE5">
        <w:rPr>
          <w:rFonts w:ascii="Cambria" w:hAnsi="Cambria"/>
          <w:color w:val="000000"/>
          <w:szCs w:val="24"/>
        </w:rPr>
        <w:noBreakHyphen/>
        <w:t xml:space="preserve"> a detentora der causa a rescisão administrativa de contrato decorrente de registro de preços, a critério da Administração;</w:t>
      </w:r>
    </w:p>
    <w:p w14:paraId="26C2CAA3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4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D </w:t>
      </w:r>
      <w:r w:rsidRPr="00500FE5">
        <w:rPr>
          <w:rFonts w:ascii="Cambria" w:hAnsi="Cambria"/>
          <w:color w:val="000000"/>
          <w:szCs w:val="24"/>
        </w:rPr>
        <w:noBreakHyphen/>
        <w:t xml:space="preserve"> em qualquer das hipóteses de inexecução total ou parcial de contrato decorrente de registro de preços, se assim for decidido pela Administração;</w:t>
      </w:r>
    </w:p>
    <w:p w14:paraId="26C2CAA5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6" w14:textId="77777777" w:rsidR="00961925" w:rsidRPr="00500FE5" w:rsidRDefault="00961925" w:rsidP="00961925">
      <w:pPr>
        <w:tabs>
          <w:tab w:val="right" w:pos="8371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E </w:t>
      </w:r>
      <w:r w:rsidRPr="00500FE5">
        <w:rPr>
          <w:rFonts w:ascii="Cambria" w:hAnsi="Cambria"/>
          <w:color w:val="000000"/>
          <w:szCs w:val="24"/>
        </w:rPr>
        <w:noBreakHyphen/>
        <w:t xml:space="preserve"> os preços registrados se apresentarem superiores aos praticados no mercado;</w:t>
      </w:r>
    </w:p>
    <w:p w14:paraId="26C2CAA7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A8" w14:textId="77777777" w:rsidR="00961925" w:rsidRPr="00500FE5" w:rsidRDefault="00961925" w:rsidP="00961925">
      <w:pPr>
        <w:tabs>
          <w:tab w:val="left" w:pos="715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F </w:t>
      </w:r>
      <w:r w:rsidRPr="00500FE5">
        <w:rPr>
          <w:rFonts w:ascii="Cambria" w:hAnsi="Cambria"/>
          <w:color w:val="000000"/>
          <w:szCs w:val="24"/>
        </w:rPr>
        <w:noBreakHyphen/>
        <w:t xml:space="preserve"> por razões de interesse público devidamente demonstradas e justificadas pela Administração;</w:t>
      </w:r>
    </w:p>
    <w:p w14:paraId="26C2CAA9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</w:p>
    <w:p w14:paraId="26C2CAAA" w14:textId="77777777" w:rsidR="00961925" w:rsidRPr="00500FE5" w:rsidRDefault="00961925" w:rsidP="00961925">
      <w:pPr>
        <w:pStyle w:val="Recuodecorpodetexto"/>
        <w:spacing w:line="200" w:lineRule="atLeast"/>
        <w:ind w:firstLine="0"/>
        <w:rPr>
          <w:rFonts w:ascii="Cambria" w:hAnsi="Cambria"/>
          <w:color w:val="000000"/>
        </w:rPr>
      </w:pPr>
      <w:r w:rsidRPr="00500FE5">
        <w:rPr>
          <w:rFonts w:ascii="Cambria" w:hAnsi="Cambria"/>
          <w:color w:val="000000"/>
        </w:rPr>
        <w:t xml:space="preserve">G </w:t>
      </w:r>
      <w:r w:rsidRPr="00500FE5">
        <w:rPr>
          <w:rFonts w:ascii="Cambria" w:hAnsi="Cambria"/>
          <w:color w:val="000000"/>
        </w:rPr>
        <w:noBreakHyphen/>
        <w:t xml:space="preserve"> a comunicação do cancelamento do preço registrado, nos casos previstos neste item, será feita pessoalmente ou por correspondência com aviso de recebimento, </w:t>
      </w:r>
      <w:r w:rsidRPr="00500FE5">
        <w:rPr>
          <w:rFonts w:ascii="Cambria" w:hAnsi="Cambria"/>
          <w:color w:val="000000"/>
        </w:rPr>
        <w:lastRenderedPageBreak/>
        <w:t>juntando-se o comprovante ao processo de administração da presente Ata de Registro de Preços;</w:t>
      </w:r>
    </w:p>
    <w:p w14:paraId="26C2CAAB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*no caso de ser ignorado, incerto ou inacessível o endereço da detentora, a comunicação será feita por publicação no órgão encarregado das publicações oficiais do Município, considerando-se cancelado o preço registrado a partir da publicação.</w:t>
      </w:r>
    </w:p>
    <w:p w14:paraId="26C2CAAC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rPr>
          <w:rFonts w:ascii="Cambria" w:hAnsi="Cambria"/>
          <w:color w:val="000000"/>
        </w:rPr>
      </w:pPr>
    </w:p>
    <w:p w14:paraId="26C2CAAD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b/>
          <w:color w:val="000000"/>
        </w:rPr>
        <w:t>Pelas detentoras, quando</w:t>
      </w:r>
      <w:r w:rsidRPr="00500FE5">
        <w:rPr>
          <w:rFonts w:ascii="Cambria" w:hAnsi="Cambria" w:cs="Arial"/>
          <w:color w:val="000000"/>
        </w:rPr>
        <w:t>, mediante solicitação por escrito, comprovarem estar impossibilitadas de cumprir as exigências desta Ata de Registro de Preços, ou, a juízo da Administração, quando comprovada a ocorrência de qualquer das hipóteses previstas no art. 78, incisos XIII a XVI, da Lei Federal 8.666/93, alterada pela Lei Federal 8.883/94.</w:t>
      </w:r>
    </w:p>
    <w:p w14:paraId="26C2CAAE" w14:textId="77777777" w:rsidR="00961925" w:rsidRPr="00500FE5" w:rsidRDefault="00961925" w:rsidP="00961925">
      <w:pPr>
        <w:pStyle w:val="Recuodecorpodetexto23"/>
        <w:spacing w:after="0" w:line="200" w:lineRule="atLeast"/>
        <w:ind w:left="0"/>
        <w:jc w:val="both"/>
        <w:rPr>
          <w:rFonts w:ascii="Cambria" w:hAnsi="Cambria"/>
          <w:color w:val="000000"/>
        </w:rPr>
      </w:pPr>
    </w:p>
    <w:p w14:paraId="26C2CAAF" w14:textId="77777777" w:rsidR="00961925" w:rsidRPr="00500FE5" w:rsidRDefault="00961925" w:rsidP="00961925">
      <w:pPr>
        <w:tabs>
          <w:tab w:val="left" w:pos="717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 xml:space="preserve">A </w:t>
      </w:r>
      <w:r w:rsidRPr="00500FE5">
        <w:rPr>
          <w:rFonts w:ascii="Cambria" w:hAnsi="Cambria"/>
          <w:color w:val="000000"/>
          <w:szCs w:val="24"/>
        </w:rPr>
        <w:noBreakHyphen/>
        <w:t xml:space="preserve"> </w:t>
      </w:r>
      <w:proofErr w:type="spellStart"/>
      <w:r w:rsidRPr="00500FE5">
        <w:rPr>
          <w:rFonts w:ascii="Cambria" w:hAnsi="Cambria"/>
          <w:color w:val="000000"/>
          <w:szCs w:val="24"/>
        </w:rPr>
        <w:t>a</w:t>
      </w:r>
      <w:proofErr w:type="spellEnd"/>
      <w:r w:rsidRPr="00500FE5">
        <w:rPr>
          <w:rFonts w:ascii="Cambria" w:hAnsi="Cambria"/>
          <w:color w:val="000000"/>
          <w:szCs w:val="24"/>
        </w:rPr>
        <w:t xml:space="preserve"> solicitação das detentoras para cancelamento dos preços registrados deverá ser formulada com a antecedência de 30 (trinta) dias, facultada a Administração a aplicação das penalidades previstas na Cláusula VIII, caso não aceitas as razões do pedido.</w:t>
      </w:r>
    </w:p>
    <w:p w14:paraId="26C2CAB0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</w:p>
    <w:p w14:paraId="26C2CAB1" w14:textId="77777777" w:rsidR="00961925" w:rsidRPr="00500FE5" w:rsidRDefault="00961925" w:rsidP="00961925">
      <w:pPr>
        <w:tabs>
          <w:tab w:val="right" w:pos="6945"/>
        </w:tabs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 xml:space="preserve">12 </w:t>
      </w:r>
      <w:r w:rsidRPr="00500FE5">
        <w:rPr>
          <w:rFonts w:ascii="Cambria" w:hAnsi="Cambria"/>
          <w:b/>
          <w:color w:val="000000"/>
          <w:szCs w:val="24"/>
        </w:rPr>
        <w:noBreakHyphen/>
        <w:t xml:space="preserve"> DA AUTORIZAÇÃO PARA FORNECIMENTO</w:t>
      </w:r>
    </w:p>
    <w:p w14:paraId="26C2CAB3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I</w:t>
      </w:r>
      <w:r w:rsidRPr="00500FE5">
        <w:rPr>
          <w:rFonts w:ascii="Cambria" w:hAnsi="Cambria"/>
          <w:b/>
          <w:color w:val="000000"/>
          <w:szCs w:val="24"/>
        </w:rPr>
        <w:t xml:space="preserve"> </w:t>
      </w:r>
      <w:proofErr w:type="gramStart"/>
      <w:r w:rsidRPr="00500FE5">
        <w:rPr>
          <w:rFonts w:ascii="Cambria" w:hAnsi="Cambria"/>
          <w:b/>
          <w:color w:val="000000"/>
          <w:szCs w:val="24"/>
        </w:rPr>
        <w:noBreakHyphen/>
      </w:r>
      <w:r w:rsidRPr="00500FE5">
        <w:rPr>
          <w:rFonts w:ascii="Cambria" w:hAnsi="Cambria"/>
          <w:color w:val="000000"/>
          <w:szCs w:val="24"/>
        </w:rPr>
        <w:t xml:space="preserve"> As</w:t>
      </w:r>
      <w:proofErr w:type="gramEnd"/>
      <w:r w:rsidRPr="00500FE5">
        <w:rPr>
          <w:rFonts w:ascii="Cambria" w:hAnsi="Cambria"/>
          <w:color w:val="000000"/>
          <w:szCs w:val="24"/>
        </w:rPr>
        <w:t xml:space="preserve"> aquisições do objeto da presente Ata de Registro de Preços serão autorizadas, caso a caso, pela Secretaria requisitante.</w:t>
      </w:r>
    </w:p>
    <w:p w14:paraId="26C2CAB4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5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b/>
          <w:color w:val="000000"/>
          <w:szCs w:val="24"/>
        </w:rPr>
      </w:pPr>
      <w:r w:rsidRPr="00500FE5">
        <w:rPr>
          <w:rFonts w:ascii="Cambria" w:hAnsi="Cambria"/>
          <w:b/>
          <w:color w:val="000000"/>
          <w:szCs w:val="24"/>
        </w:rPr>
        <w:t>13- DAS DISPOSIÇÕES FINAIS</w:t>
      </w:r>
    </w:p>
    <w:p w14:paraId="26C2CAB7" w14:textId="3BF2EB9D" w:rsidR="00961925" w:rsidRPr="00500FE5" w:rsidRDefault="003C6D08" w:rsidP="00961925">
      <w:pPr>
        <w:pStyle w:val="Corpodetexto"/>
        <w:tabs>
          <w:tab w:val="left" w:pos="50"/>
          <w:tab w:val="right" w:leader="dot" w:pos="8981"/>
          <w:tab w:val="right" w:pos="9111"/>
        </w:tabs>
        <w:spacing w:after="0" w:line="200" w:lineRule="atLeast"/>
        <w:jc w:val="both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I - </w:t>
      </w:r>
      <w:r w:rsidR="00961925" w:rsidRPr="00500FE5">
        <w:rPr>
          <w:rFonts w:ascii="Cambria" w:hAnsi="Cambria" w:cs="Arial"/>
          <w:color w:val="000000"/>
        </w:rPr>
        <w:t xml:space="preserve">Integram esta Ata, o edital do Pregão nº </w:t>
      </w:r>
      <w:r w:rsidR="00E73586">
        <w:rPr>
          <w:rFonts w:ascii="Cambria" w:hAnsi="Cambria" w:cs="Arial"/>
          <w:color w:val="000000"/>
        </w:rPr>
        <w:t>081/2021</w:t>
      </w:r>
      <w:r w:rsidR="00961925" w:rsidRPr="00500FE5">
        <w:rPr>
          <w:rFonts w:ascii="Cambria" w:hAnsi="Cambria" w:cs="Arial"/>
          <w:color w:val="000000"/>
        </w:rPr>
        <w:t xml:space="preserve"> e as propostas das empresas classificadas no certame supranumerado.</w:t>
      </w:r>
    </w:p>
    <w:p w14:paraId="26C2CAB8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9" w14:textId="5C950260" w:rsidR="00961925" w:rsidRPr="00500FE5" w:rsidRDefault="003C6D08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 -</w:t>
      </w:r>
      <w:r w:rsidR="00961925" w:rsidRPr="00500FE5">
        <w:rPr>
          <w:rFonts w:ascii="Cambria" w:hAnsi="Cambria"/>
          <w:color w:val="000000"/>
          <w:szCs w:val="24"/>
        </w:rPr>
        <w:t xml:space="preserve"> Fica eleito o foro desta Comarca de Pitangui/MG para dirimir quaisquer questões decorrentes da utilização da presente Ata.</w:t>
      </w:r>
    </w:p>
    <w:p w14:paraId="26C2CABA" w14:textId="77777777" w:rsidR="00961925" w:rsidRPr="00500FE5" w:rsidRDefault="00961925" w:rsidP="00961925">
      <w:pPr>
        <w:tabs>
          <w:tab w:val="right" w:pos="9112"/>
        </w:tabs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B" w14:textId="34913AC1" w:rsidR="00961925" w:rsidRPr="00500FE5" w:rsidRDefault="00434734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>
        <w:rPr>
          <w:rFonts w:ascii="Cambria" w:hAnsi="Cambria"/>
          <w:color w:val="000000"/>
          <w:szCs w:val="24"/>
        </w:rPr>
        <w:t>III -</w:t>
      </w:r>
      <w:r w:rsidR="00961925" w:rsidRPr="00500FE5">
        <w:rPr>
          <w:rFonts w:ascii="Cambria" w:hAnsi="Cambria"/>
          <w:color w:val="000000"/>
          <w:szCs w:val="24"/>
        </w:rPr>
        <w:t xml:space="preserve"> Os casos omissos serão resolvidos de acordo com a Lei Federal 8.666/93, Lei 10.520/02 e demais normas aplicáveis. Subsidiariamente, aplicar-se-ão os princípios gerais de Direito.</w:t>
      </w:r>
    </w:p>
    <w:p w14:paraId="26C2CABC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D" w14:textId="77777777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</w:p>
    <w:p w14:paraId="26C2CABF" w14:textId="3B42C411" w:rsidR="00961925" w:rsidRPr="00500FE5" w:rsidRDefault="00961925" w:rsidP="00961925">
      <w:pPr>
        <w:spacing w:line="200" w:lineRule="atLeast"/>
        <w:jc w:val="both"/>
        <w:rPr>
          <w:rFonts w:ascii="Cambria" w:hAnsi="Cambria"/>
          <w:color w:val="000000"/>
          <w:szCs w:val="24"/>
        </w:rPr>
      </w:pPr>
      <w:r w:rsidRPr="00500FE5">
        <w:rPr>
          <w:rFonts w:ascii="Cambria" w:hAnsi="Cambria"/>
          <w:color w:val="000000"/>
          <w:szCs w:val="24"/>
        </w:rPr>
        <w:t>Papagaios</w:t>
      </w:r>
      <w:r w:rsidR="00D30F1F">
        <w:rPr>
          <w:rFonts w:ascii="Cambria" w:hAnsi="Cambria"/>
          <w:color w:val="000000"/>
          <w:szCs w:val="24"/>
        </w:rPr>
        <w:t>/MG, 17 de novembro de 2021</w:t>
      </w:r>
      <w:r w:rsidRPr="00500FE5">
        <w:rPr>
          <w:rFonts w:ascii="Cambria" w:hAnsi="Cambria"/>
          <w:color w:val="000000"/>
          <w:szCs w:val="24"/>
        </w:rPr>
        <w:t>.</w:t>
      </w:r>
    </w:p>
    <w:p w14:paraId="26C2CAC0" w14:textId="77777777" w:rsidR="00961925" w:rsidRPr="00500FE5" w:rsidRDefault="00961925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62E4C786" w14:textId="77777777" w:rsidR="00E443EF" w:rsidRPr="00500FE5" w:rsidRDefault="00E443EF" w:rsidP="00961925">
      <w:pPr>
        <w:pStyle w:val="Corpodetexto"/>
        <w:spacing w:after="0" w:line="200" w:lineRule="atLeast"/>
        <w:jc w:val="both"/>
        <w:rPr>
          <w:rFonts w:ascii="Cambria" w:hAnsi="Cambria" w:cs="Arial"/>
          <w:color w:val="000000"/>
        </w:rPr>
      </w:pPr>
    </w:p>
    <w:p w14:paraId="291ED29A" w14:textId="77777777" w:rsidR="00E443EF" w:rsidRPr="00E443EF" w:rsidRDefault="00E443EF" w:rsidP="00E443EF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 w:rsidRPr="00E443EF">
        <w:rPr>
          <w:rFonts w:ascii="Cambria" w:hAnsi="Cambria" w:cs="Arial"/>
          <w:b/>
          <w:bCs/>
          <w:i/>
          <w:iCs/>
          <w:color w:val="000000"/>
        </w:rPr>
        <w:t xml:space="preserve">Mário Reis </w:t>
      </w:r>
      <w:proofErr w:type="spellStart"/>
      <w:r w:rsidRPr="00E443EF">
        <w:rPr>
          <w:rFonts w:ascii="Cambria" w:hAnsi="Cambria" w:cs="Arial"/>
          <w:b/>
          <w:bCs/>
          <w:i/>
          <w:iCs/>
          <w:color w:val="000000"/>
        </w:rPr>
        <w:t>Filgueiras</w:t>
      </w:r>
      <w:proofErr w:type="spellEnd"/>
    </w:p>
    <w:p w14:paraId="26C2CAC4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 w:rsidRPr="00500FE5">
        <w:rPr>
          <w:rFonts w:ascii="Cambria" w:hAnsi="Cambria" w:cs="Arial"/>
          <w:color w:val="000000"/>
        </w:rPr>
        <w:t xml:space="preserve">Município de Papagaios/MG  </w:t>
      </w:r>
    </w:p>
    <w:p w14:paraId="26C2CAC6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8" w14:textId="77777777" w:rsidR="00961925" w:rsidRPr="00500FE5" w:rsidRDefault="00961925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</w:p>
    <w:p w14:paraId="26C2CAC9" w14:textId="4CE616FD" w:rsidR="00961925" w:rsidRPr="002472EF" w:rsidRDefault="00DF79D9" w:rsidP="00961925">
      <w:pPr>
        <w:pStyle w:val="Corpodetexto"/>
        <w:spacing w:after="0" w:line="200" w:lineRule="atLeast"/>
        <w:jc w:val="center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/>
        </w:rPr>
        <w:t>W &amp; M Promoções e Eventos Ltda</w:t>
      </w:r>
    </w:p>
    <w:p w14:paraId="26C2CACA" w14:textId="41A651B7" w:rsidR="00961925" w:rsidRPr="00500FE5" w:rsidRDefault="00E443EF" w:rsidP="00961925">
      <w:pPr>
        <w:pStyle w:val="Corpodetexto"/>
        <w:spacing w:after="0" w:line="200" w:lineRule="atLeast"/>
        <w:jc w:val="center"/>
        <w:rPr>
          <w:rFonts w:ascii="Cambria" w:hAnsi="Cambria" w:cs="Arial"/>
          <w:color w:val="000000"/>
        </w:rPr>
      </w:pPr>
      <w:r>
        <w:rPr>
          <w:rFonts w:ascii="Cambria" w:hAnsi="Cambria" w:cs="Arial"/>
          <w:color w:val="000000"/>
        </w:rPr>
        <w:t xml:space="preserve">CNPJ/MF </w:t>
      </w:r>
      <w:r w:rsidR="00194806">
        <w:rPr>
          <w:rFonts w:ascii="Cambria" w:hAnsi="Cambria" w:cs="Arial"/>
          <w:color w:val="000000"/>
        </w:rPr>
        <w:t>08.111.000/0001-70</w:t>
      </w:r>
    </w:p>
    <w:sectPr w:rsidR="00961925" w:rsidRPr="00500FE5">
      <w:headerReference w:type="default" r:id="rId7"/>
      <w:footerReference w:type="default" r:id="rId8"/>
      <w:pgSz w:w="11906" w:h="16838"/>
      <w:pgMar w:top="1892" w:right="1701" w:bottom="1418" w:left="1701" w:header="705" w:footer="709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2CB29" w14:textId="77777777" w:rsidR="000D2403" w:rsidRDefault="000D2403">
      <w:r>
        <w:separator/>
      </w:r>
    </w:p>
  </w:endnote>
  <w:endnote w:type="continuationSeparator" w:id="0">
    <w:p w14:paraId="26C2CB2A" w14:textId="77777777" w:rsidR="000D2403" w:rsidRDefault="000D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8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CB34" w14:textId="77777777" w:rsidR="000D2403" w:rsidRDefault="000D2403" w:rsidP="003C1580">
    <w:pPr>
      <w:pStyle w:val="Rodap"/>
      <w:ind w:left="-142"/>
      <w:jc w:val="center"/>
      <w:rPr>
        <w:sz w:val="24"/>
      </w:rPr>
    </w:pPr>
    <w:r>
      <w:t>AV. FRANCISCO VALADARES DA FONSECA, 250 – VASCO LOPES – CEP 35669-000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2CB27" w14:textId="77777777" w:rsidR="000D2403" w:rsidRDefault="000D2403">
      <w:r>
        <w:separator/>
      </w:r>
    </w:p>
  </w:footnote>
  <w:footnote w:type="continuationSeparator" w:id="0">
    <w:p w14:paraId="26C2CB28" w14:textId="77777777" w:rsidR="000D2403" w:rsidRDefault="000D2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057" w:type="dxa"/>
      <w:tblInd w:w="-1134" w:type="dxa"/>
      <w:tblLook w:val="04A0" w:firstRow="1" w:lastRow="0" w:firstColumn="1" w:lastColumn="0" w:noHBand="0" w:noVBand="1"/>
    </w:tblPr>
    <w:tblGrid>
      <w:gridCol w:w="2127"/>
      <w:gridCol w:w="8930"/>
    </w:tblGrid>
    <w:tr w:rsidR="000D2403" w14:paraId="26C2CB2E" w14:textId="77777777">
      <w:trPr>
        <w:trHeight w:val="781"/>
      </w:trPr>
      <w:tc>
        <w:tcPr>
          <w:tcW w:w="2127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26C2CB2C" w14:textId="77777777" w:rsidR="000D2403" w:rsidRDefault="000D2403">
          <w:pPr>
            <w:pStyle w:val="Cabealho"/>
            <w:jc w:val="center"/>
          </w:pPr>
          <w:r>
            <w:rPr>
              <w:noProof/>
              <w:lang w:eastAsia="pt-BR"/>
            </w:rPr>
            <w:drawing>
              <wp:anchor distT="0" distB="0" distL="114300" distR="114300" simplePos="0" relativeHeight="51" behindDoc="1" locked="0" layoutInCell="1" allowOverlap="1" wp14:anchorId="26C2CB37" wp14:editId="26C2CB38">
                <wp:simplePos x="0" y="0"/>
                <wp:positionH relativeFrom="column">
                  <wp:posOffset>13335</wp:posOffset>
                </wp:positionH>
                <wp:positionV relativeFrom="page">
                  <wp:posOffset>-219075</wp:posOffset>
                </wp:positionV>
                <wp:extent cx="1151890" cy="1259840"/>
                <wp:effectExtent l="0" t="0" r="0" b="0"/>
                <wp:wrapNone/>
                <wp:docPr id="1" name="Imagem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3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1890" cy="12598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14:paraId="26C2CB2D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42"/>
            </w:rPr>
            <w:t>PREFEITURA MUNICIPAL DE PAPAGAIOS</w:t>
          </w:r>
        </w:p>
      </w:tc>
    </w:tr>
    <w:tr w:rsidR="000D2403" w14:paraId="26C2CB31" w14:textId="77777777">
      <w:trPr>
        <w:trHeight w:val="785"/>
      </w:trPr>
      <w:tc>
        <w:tcPr>
          <w:tcW w:w="2127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2F" w14:textId="77777777" w:rsidR="000D2403" w:rsidRDefault="000D2403">
          <w:pPr>
            <w:pStyle w:val="Cabealho"/>
          </w:pPr>
        </w:p>
      </w:tc>
      <w:tc>
        <w:tcPr>
          <w:tcW w:w="892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C2CB30" w14:textId="77777777" w:rsidR="000D2403" w:rsidRDefault="000D2403">
          <w:pPr>
            <w:pStyle w:val="Cabealh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sz w:val="36"/>
            </w:rPr>
            <w:t>ESTADO DE MINAS GERAIS</w:t>
          </w:r>
        </w:p>
      </w:tc>
    </w:tr>
  </w:tbl>
  <w:p w14:paraId="26C2CB32" w14:textId="40A35415" w:rsidR="000D2403" w:rsidRDefault="000D240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5E7BBE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43C442D4"/>
    <w:lvl w:ilvl="0">
      <w:start w:val="1"/>
      <w:numFmt w:val="decimal"/>
      <w:lvlText w:val="%1."/>
      <w:legacy w:legacy="1" w:legacySpace="0" w:legacyIndent="1134"/>
      <w:lvlJc w:val="left"/>
      <w:pPr>
        <w:ind w:left="1134" w:hanging="1134"/>
      </w:pPr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2"/>
    <w:multiLevelType w:val="multilevel"/>
    <w:tmpl w:val="00000002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5" w15:restartNumberingAfterBreak="0">
    <w:nsid w:val="02676325"/>
    <w:multiLevelType w:val="hybridMultilevel"/>
    <w:tmpl w:val="7D129F1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D5D55"/>
    <w:multiLevelType w:val="hybridMultilevel"/>
    <w:tmpl w:val="92180C6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D097D"/>
    <w:multiLevelType w:val="hybridMultilevel"/>
    <w:tmpl w:val="69E033B0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8" w15:restartNumberingAfterBreak="0">
    <w:nsid w:val="051B18E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0BF1D56"/>
    <w:multiLevelType w:val="hybridMultilevel"/>
    <w:tmpl w:val="5A8E7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B207DE"/>
    <w:multiLevelType w:val="multilevel"/>
    <w:tmpl w:val="F71EC9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171952DB"/>
    <w:multiLevelType w:val="hybridMultilevel"/>
    <w:tmpl w:val="CDF250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C27592"/>
    <w:multiLevelType w:val="hybridMultilevel"/>
    <w:tmpl w:val="5AC25C94"/>
    <w:lvl w:ilvl="0" w:tplc="0756A73A">
      <w:start w:val="1"/>
      <w:numFmt w:val="decimal"/>
      <w:lvlText w:val="%1."/>
      <w:lvlJc w:val="left"/>
      <w:pPr>
        <w:tabs>
          <w:tab w:val="num" w:pos="1004"/>
        </w:tabs>
        <w:ind w:left="226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3" w15:restartNumberingAfterBreak="0">
    <w:nsid w:val="245D2AA4"/>
    <w:multiLevelType w:val="hybridMultilevel"/>
    <w:tmpl w:val="0CAC8308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4" w15:restartNumberingAfterBreak="0">
    <w:nsid w:val="28D77FC9"/>
    <w:multiLevelType w:val="multilevel"/>
    <w:tmpl w:val="E0CED0F2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299F763F"/>
    <w:multiLevelType w:val="hybridMultilevel"/>
    <w:tmpl w:val="2C066D24"/>
    <w:lvl w:ilvl="0" w:tplc="0416000F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53"/>
        </w:tabs>
        <w:ind w:left="155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73"/>
        </w:tabs>
        <w:ind w:left="227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93"/>
        </w:tabs>
        <w:ind w:left="299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13"/>
        </w:tabs>
        <w:ind w:left="371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33"/>
        </w:tabs>
        <w:ind w:left="443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53"/>
        </w:tabs>
        <w:ind w:left="515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73"/>
        </w:tabs>
        <w:ind w:left="587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93"/>
        </w:tabs>
        <w:ind w:left="6593" w:hanging="180"/>
      </w:pPr>
    </w:lvl>
  </w:abstractNum>
  <w:abstractNum w:abstractNumId="16" w15:restartNumberingAfterBreak="0">
    <w:nsid w:val="32187A49"/>
    <w:multiLevelType w:val="singleLevel"/>
    <w:tmpl w:val="3FF88EAE"/>
    <w:lvl w:ilvl="0">
      <w:start w:val="1"/>
      <w:numFmt w:val="lowerLetter"/>
      <w:lvlText w:val="%1)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7" w15:restartNumberingAfterBreak="0">
    <w:nsid w:val="35203C9C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58744B6"/>
    <w:multiLevelType w:val="hybridMultilevel"/>
    <w:tmpl w:val="59AA47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B30613"/>
    <w:multiLevelType w:val="multilevel"/>
    <w:tmpl w:val="D4462732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EC66F17"/>
    <w:multiLevelType w:val="multilevel"/>
    <w:tmpl w:val="9A36ACEE"/>
    <w:lvl w:ilvl="0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C4522"/>
    <w:multiLevelType w:val="multilevel"/>
    <w:tmpl w:val="32288B4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A11405C"/>
    <w:multiLevelType w:val="multilevel"/>
    <w:tmpl w:val="3FE49B58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B701A2"/>
    <w:multiLevelType w:val="hybridMultilevel"/>
    <w:tmpl w:val="B3E840F0"/>
    <w:lvl w:ilvl="0" w:tplc="23E4574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7C4C58"/>
    <w:multiLevelType w:val="multilevel"/>
    <w:tmpl w:val="14C672F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B077F1"/>
    <w:multiLevelType w:val="hybridMultilevel"/>
    <w:tmpl w:val="65CE308A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F5524CF"/>
    <w:multiLevelType w:val="singleLevel"/>
    <w:tmpl w:val="89948110"/>
    <w:lvl w:ilvl="0">
      <w:start w:val="2"/>
      <w:numFmt w:val="lowerLetter"/>
      <w:lvlText w:val="%1) "/>
      <w:legacy w:legacy="1" w:legacySpace="0" w:legacyIndent="283"/>
      <w:lvlJc w:val="left"/>
      <w:pPr>
        <w:ind w:left="141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52D33253"/>
    <w:multiLevelType w:val="hybridMultilevel"/>
    <w:tmpl w:val="8DCE89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A63B0A"/>
    <w:multiLevelType w:val="hybridMultilevel"/>
    <w:tmpl w:val="FEF486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1B0513"/>
    <w:multiLevelType w:val="multilevel"/>
    <w:tmpl w:val="D1FAEDF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 w15:restartNumberingAfterBreak="0">
    <w:nsid w:val="676F5EFB"/>
    <w:multiLevelType w:val="multilevel"/>
    <w:tmpl w:val="CD861E6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6C2D4A38"/>
    <w:multiLevelType w:val="hybridMultilevel"/>
    <w:tmpl w:val="FF5649AE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062F2"/>
    <w:multiLevelType w:val="multilevel"/>
    <w:tmpl w:val="40B85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FAC705D"/>
    <w:multiLevelType w:val="hybridMultilevel"/>
    <w:tmpl w:val="5248EEC8"/>
    <w:lvl w:ilvl="0" w:tplc="0756A73A">
      <w:start w:val="1"/>
      <w:numFmt w:val="decimal"/>
      <w:lvlText w:val="%1."/>
      <w:lvlJc w:val="left"/>
      <w:pPr>
        <w:tabs>
          <w:tab w:val="num" w:pos="891"/>
        </w:tabs>
        <w:ind w:left="113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2074F48"/>
    <w:multiLevelType w:val="singleLevel"/>
    <w:tmpl w:val="F530FD02"/>
    <w:lvl w:ilvl="0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b w:val="0"/>
        <w:i w:val="0"/>
        <w:sz w:val="24"/>
      </w:rPr>
    </w:lvl>
  </w:abstractNum>
  <w:abstractNum w:abstractNumId="35" w15:restartNumberingAfterBreak="0">
    <w:nsid w:val="72EB7E9F"/>
    <w:multiLevelType w:val="multilevel"/>
    <w:tmpl w:val="E102B1B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0"/>
  </w:num>
  <w:num w:numId="3">
    <w:abstractNumId w:val="25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"/>
  </w:num>
  <w:num w:numId="7">
    <w:abstractNumId w:val="4"/>
  </w:num>
  <w:num w:numId="8">
    <w:abstractNumId w:val="3"/>
  </w:num>
  <w:num w:numId="9">
    <w:abstractNumId w:val="11"/>
  </w:num>
  <w:num w:numId="10">
    <w:abstractNumId w:val="1"/>
  </w:num>
  <w:num w:numId="11">
    <w:abstractNumId w:val="34"/>
  </w:num>
  <w:num w:numId="12">
    <w:abstractNumId w:val="16"/>
  </w:num>
  <w:num w:numId="13">
    <w:abstractNumId w:val="33"/>
  </w:num>
  <w:num w:numId="14">
    <w:abstractNumId w:val="20"/>
  </w:num>
  <w:num w:numId="15">
    <w:abstractNumId w:val="17"/>
  </w:num>
  <w:num w:numId="16">
    <w:abstractNumId w:val="19"/>
  </w:num>
  <w:num w:numId="17">
    <w:abstractNumId w:val="12"/>
  </w:num>
  <w:num w:numId="18">
    <w:abstractNumId w:val="7"/>
  </w:num>
  <w:num w:numId="19">
    <w:abstractNumId w:val="13"/>
  </w:num>
  <w:num w:numId="20">
    <w:abstractNumId w:val="15"/>
  </w:num>
  <w:num w:numId="21">
    <w:abstractNumId w:val="26"/>
    <w:lvlOverride w:ilvl="0">
      <w:lvl w:ilvl="0">
        <w:start w:val="8"/>
        <w:numFmt w:val="lowerLetter"/>
        <w:lvlText w:val="%1) "/>
        <w:legacy w:legacy="1" w:legacySpace="0" w:legacyIndent="283"/>
        <w:lvlJc w:val="left"/>
        <w:pPr>
          <w:ind w:left="1417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22">
    <w:abstractNumId w:val="8"/>
  </w:num>
  <w:num w:numId="23">
    <w:abstractNumId w:val="30"/>
  </w:num>
  <w:num w:numId="24">
    <w:abstractNumId w:val="22"/>
  </w:num>
  <w:num w:numId="25">
    <w:abstractNumId w:val="24"/>
  </w:num>
  <w:num w:numId="26">
    <w:abstractNumId w:val="21"/>
  </w:num>
  <w:num w:numId="27">
    <w:abstractNumId w:val="29"/>
  </w:num>
  <w:num w:numId="28">
    <w:abstractNumId w:val="14"/>
  </w:num>
  <w:num w:numId="29">
    <w:abstractNumId w:val="0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23"/>
  </w:num>
  <w:num w:numId="40">
    <w:abstractNumId w:val="6"/>
  </w:num>
  <w:num w:numId="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9"/>
  </w:num>
  <w:num w:numId="4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E3"/>
    <w:rsid w:val="000021A6"/>
    <w:rsid w:val="00002CE0"/>
    <w:rsid w:val="00003AA2"/>
    <w:rsid w:val="000148B4"/>
    <w:rsid w:val="0002060E"/>
    <w:rsid w:val="00026B1B"/>
    <w:rsid w:val="000417AD"/>
    <w:rsid w:val="00043F8A"/>
    <w:rsid w:val="00044035"/>
    <w:rsid w:val="00050F88"/>
    <w:rsid w:val="0005239B"/>
    <w:rsid w:val="0005728F"/>
    <w:rsid w:val="0006281E"/>
    <w:rsid w:val="00071AFE"/>
    <w:rsid w:val="00071E54"/>
    <w:rsid w:val="000770C1"/>
    <w:rsid w:val="000828B2"/>
    <w:rsid w:val="00083DD1"/>
    <w:rsid w:val="0008701C"/>
    <w:rsid w:val="0009218A"/>
    <w:rsid w:val="00094E69"/>
    <w:rsid w:val="00095633"/>
    <w:rsid w:val="000977B5"/>
    <w:rsid w:val="000A16D8"/>
    <w:rsid w:val="000A55EC"/>
    <w:rsid w:val="000C4BB7"/>
    <w:rsid w:val="000D2403"/>
    <w:rsid w:val="000E2AF9"/>
    <w:rsid w:val="000E3A4B"/>
    <w:rsid w:val="000E427B"/>
    <w:rsid w:val="000E479B"/>
    <w:rsid w:val="000F3542"/>
    <w:rsid w:val="0010144B"/>
    <w:rsid w:val="001136BD"/>
    <w:rsid w:val="00114592"/>
    <w:rsid w:val="00141979"/>
    <w:rsid w:val="00145157"/>
    <w:rsid w:val="00146E75"/>
    <w:rsid w:val="001652CB"/>
    <w:rsid w:val="00173E14"/>
    <w:rsid w:val="00176770"/>
    <w:rsid w:val="00185868"/>
    <w:rsid w:val="00194806"/>
    <w:rsid w:val="001A15A9"/>
    <w:rsid w:val="001A5F93"/>
    <w:rsid w:val="001B571F"/>
    <w:rsid w:val="001B5D1E"/>
    <w:rsid w:val="001C0D3D"/>
    <w:rsid w:val="001D46C5"/>
    <w:rsid w:val="001E0899"/>
    <w:rsid w:val="001E33B5"/>
    <w:rsid w:val="001E7E87"/>
    <w:rsid w:val="00200713"/>
    <w:rsid w:val="002045A5"/>
    <w:rsid w:val="00210FD8"/>
    <w:rsid w:val="00213D3F"/>
    <w:rsid w:val="00223E84"/>
    <w:rsid w:val="0023664E"/>
    <w:rsid w:val="002472EF"/>
    <w:rsid w:val="00247BEF"/>
    <w:rsid w:val="0025562C"/>
    <w:rsid w:val="00257630"/>
    <w:rsid w:val="00266D75"/>
    <w:rsid w:val="0027092D"/>
    <w:rsid w:val="00273022"/>
    <w:rsid w:val="002741AF"/>
    <w:rsid w:val="002770C2"/>
    <w:rsid w:val="00290BD1"/>
    <w:rsid w:val="002A01B8"/>
    <w:rsid w:val="002B7728"/>
    <w:rsid w:val="002B773F"/>
    <w:rsid w:val="002C36F6"/>
    <w:rsid w:val="002C55C7"/>
    <w:rsid w:val="002C5D24"/>
    <w:rsid w:val="002D3DAC"/>
    <w:rsid w:val="002E4F4B"/>
    <w:rsid w:val="002E7700"/>
    <w:rsid w:val="00301908"/>
    <w:rsid w:val="003059DD"/>
    <w:rsid w:val="00305E4E"/>
    <w:rsid w:val="003102B1"/>
    <w:rsid w:val="00310533"/>
    <w:rsid w:val="003120FD"/>
    <w:rsid w:val="00312A4F"/>
    <w:rsid w:val="003209D5"/>
    <w:rsid w:val="00321065"/>
    <w:rsid w:val="003243CA"/>
    <w:rsid w:val="003405CA"/>
    <w:rsid w:val="00344A85"/>
    <w:rsid w:val="003457EA"/>
    <w:rsid w:val="00346EE3"/>
    <w:rsid w:val="00356246"/>
    <w:rsid w:val="00357D85"/>
    <w:rsid w:val="0037210D"/>
    <w:rsid w:val="0039711B"/>
    <w:rsid w:val="003B0F42"/>
    <w:rsid w:val="003B348D"/>
    <w:rsid w:val="003B78C9"/>
    <w:rsid w:val="003C1580"/>
    <w:rsid w:val="003C5BCC"/>
    <w:rsid w:val="003C6857"/>
    <w:rsid w:val="003C6D08"/>
    <w:rsid w:val="003C72FB"/>
    <w:rsid w:val="003D06EF"/>
    <w:rsid w:val="003D1005"/>
    <w:rsid w:val="003D68E3"/>
    <w:rsid w:val="003D7B9C"/>
    <w:rsid w:val="003E2DAA"/>
    <w:rsid w:val="003F46E8"/>
    <w:rsid w:val="003F4A87"/>
    <w:rsid w:val="003F55D1"/>
    <w:rsid w:val="003F5810"/>
    <w:rsid w:val="003F604A"/>
    <w:rsid w:val="003F6A9B"/>
    <w:rsid w:val="004005C0"/>
    <w:rsid w:val="00406FA1"/>
    <w:rsid w:val="004114C2"/>
    <w:rsid w:val="00420BEB"/>
    <w:rsid w:val="00424BA2"/>
    <w:rsid w:val="00432C1E"/>
    <w:rsid w:val="004330A6"/>
    <w:rsid w:val="00434734"/>
    <w:rsid w:val="00443E0F"/>
    <w:rsid w:val="00451DFE"/>
    <w:rsid w:val="004526D9"/>
    <w:rsid w:val="004539B5"/>
    <w:rsid w:val="0045544C"/>
    <w:rsid w:val="00460ED7"/>
    <w:rsid w:val="00464B83"/>
    <w:rsid w:val="00474141"/>
    <w:rsid w:val="004868C0"/>
    <w:rsid w:val="004A0C06"/>
    <w:rsid w:val="004B39EA"/>
    <w:rsid w:val="004C2D9B"/>
    <w:rsid w:val="004C764B"/>
    <w:rsid w:val="004D02AA"/>
    <w:rsid w:val="004D6DE9"/>
    <w:rsid w:val="004E220D"/>
    <w:rsid w:val="004E5CB7"/>
    <w:rsid w:val="004E6A8A"/>
    <w:rsid w:val="004F0E28"/>
    <w:rsid w:val="004F10A0"/>
    <w:rsid w:val="004F29E5"/>
    <w:rsid w:val="004F42C4"/>
    <w:rsid w:val="004F4540"/>
    <w:rsid w:val="004F62EA"/>
    <w:rsid w:val="004F7F5C"/>
    <w:rsid w:val="00500FE5"/>
    <w:rsid w:val="005012C1"/>
    <w:rsid w:val="005015B1"/>
    <w:rsid w:val="005101A8"/>
    <w:rsid w:val="005209D0"/>
    <w:rsid w:val="00535846"/>
    <w:rsid w:val="00540BB5"/>
    <w:rsid w:val="0054245F"/>
    <w:rsid w:val="00561D33"/>
    <w:rsid w:val="00573148"/>
    <w:rsid w:val="00582B18"/>
    <w:rsid w:val="00583D1F"/>
    <w:rsid w:val="00590C12"/>
    <w:rsid w:val="005937A6"/>
    <w:rsid w:val="00593DAD"/>
    <w:rsid w:val="005A0CC7"/>
    <w:rsid w:val="005A3440"/>
    <w:rsid w:val="005A6AD1"/>
    <w:rsid w:val="005C2EAB"/>
    <w:rsid w:val="005E4232"/>
    <w:rsid w:val="005F23F0"/>
    <w:rsid w:val="005F350D"/>
    <w:rsid w:val="005F471B"/>
    <w:rsid w:val="005F7E83"/>
    <w:rsid w:val="0060238C"/>
    <w:rsid w:val="00606D09"/>
    <w:rsid w:val="00614622"/>
    <w:rsid w:val="00621A8C"/>
    <w:rsid w:val="00622996"/>
    <w:rsid w:val="00622DC8"/>
    <w:rsid w:val="00635858"/>
    <w:rsid w:val="00647358"/>
    <w:rsid w:val="00655547"/>
    <w:rsid w:val="00656F20"/>
    <w:rsid w:val="006630AF"/>
    <w:rsid w:val="0066409A"/>
    <w:rsid w:val="006709C5"/>
    <w:rsid w:val="00681B7E"/>
    <w:rsid w:val="006853C0"/>
    <w:rsid w:val="00694DC5"/>
    <w:rsid w:val="006976A3"/>
    <w:rsid w:val="006A06B2"/>
    <w:rsid w:val="006B2CDF"/>
    <w:rsid w:val="006B6FB2"/>
    <w:rsid w:val="006C3979"/>
    <w:rsid w:val="006C4315"/>
    <w:rsid w:val="006D15DD"/>
    <w:rsid w:val="006D7103"/>
    <w:rsid w:val="006E2DC9"/>
    <w:rsid w:val="006E369B"/>
    <w:rsid w:val="006E6F38"/>
    <w:rsid w:val="006E7153"/>
    <w:rsid w:val="006F2F8D"/>
    <w:rsid w:val="006F450D"/>
    <w:rsid w:val="006F7B8E"/>
    <w:rsid w:val="00706AAE"/>
    <w:rsid w:val="00720F98"/>
    <w:rsid w:val="00723D45"/>
    <w:rsid w:val="007301AD"/>
    <w:rsid w:val="00731730"/>
    <w:rsid w:val="0073510B"/>
    <w:rsid w:val="00746626"/>
    <w:rsid w:val="0075147A"/>
    <w:rsid w:val="00757D2C"/>
    <w:rsid w:val="0076263D"/>
    <w:rsid w:val="00764C26"/>
    <w:rsid w:val="00765FCA"/>
    <w:rsid w:val="0077017E"/>
    <w:rsid w:val="00775080"/>
    <w:rsid w:val="00775184"/>
    <w:rsid w:val="0077770E"/>
    <w:rsid w:val="00777A1B"/>
    <w:rsid w:val="00781F43"/>
    <w:rsid w:val="007832AD"/>
    <w:rsid w:val="00790E98"/>
    <w:rsid w:val="00792482"/>
    <w:rsid w:val="00796EC9"/>
    <w:rsid w:val="0079711F"/>
    <w:rsid w:val="007A6534"/>
    <w:rsid w:val="007A68CA"/>
    <w:rsid w:val="007B5DF6"/>
    <w:rsid w:val="007C1F72"/>
    <w:rsid w:val="007C2127"/>
    <w:rsid w:val="007C292D"/>
    <w:rsid w:val="007C4316"/>
    <w:rsid w:val="007D0C1B"/>
    <w:rsid w:val="007D35B8"/>
    <w:rsid w:val="007E65F8"/>
    <w:rsid w:val="007E7333"/>
    <w:rsid w:val="007F2DDB"/>
    <w:rsid w:val="007F35AD"/>
    <w:rsid w:val="007F6918"/>
    <w:rsid w:val="007F796A"/>
    <w:rsid w:val="00801035"/>
    <w:rsid w:val="008020A0"/>
    <w:rsid w:val="00804E05"/>
    <w:rsid w:val="008111E2"/>
    <w:rsid w:val="00813AE6"/>
    <w:rsid w:val="00816A61"/>
    <w:rsid w:val="00823D9E"/>
    <w:rsid w:val="00825950"/>
    <w:rsid w:val="008318B7"/>
    <w:rsid w:val="00832236"/>
    <w:rsid w:val="008323BF"/>
    <w:rsid w:val="00844F2C"/>
    <w:rsid w:val="008477ED"/>
    <w:rsid w:val="008505E3"/>
    <w:rsid w:val="00853118"/>
    <w:rsid w:val="008537C3"/>
    <w:rsid w:val="008544BD"/>
    <w:rsid w:val="00854DF8"/>
    <w:rsid w:val="00857704"/>
    <w:rsid w:val="008655EC"/>
    <w:rsid w:val="00865AE6"/>
    <w:rsid w:val="008735C9"/>
    <w:rsid w:val="008763DC"/>
    <w:rsid w:val="00877603"/>
    <w:rsid w:val="00891BB4"/>
    <w:rsid w:val="008A4BCA"/>
    <w:rsid w:val="008A7C06"/>
    <w:rsid w:val="008B1FC1"/>
    <w:rsid w:val="008D6E6C"/>
    <w:rsid w:val="008D6F90"/>
    <w:rsid w:val="008E37E5"/>
    <w:rsid w:val="008E594C"/>
    <w:rsid w:val="00900A87"/>
    <w:rsid w:val="0092764A"/>
    <w:rsid w:val="00934867"/>
    <w:rsid w:val="009615FB"/>
    <w:rsid w:val="00961925"/>
    <w:rsid w:val="009634F9"/>
    <w:rsid w:val="00964DC0"/>
    <w:rsid w:val="00974F02"/>
    <w:rsid w:val="00977B31"/>
    <w:rsid w:val="00980456"/>
    <w:rsid w:val="00986715"/>
    <w:rsid w:val="00987780"/>
    <w:rsid w:val="009A702F"/>
    <w:rsid w:val="009A70DC"/>
    <w:rsid w:val="009B1C3D"/>
    <w:rsid w:val="009B4465"/>
    <w:rsid w:val="009C09EF"/>
    <w:rsid w:val="009C1E5F"/>
    <w:rsid w:val="009C344D"/>
    <w:rsid w:val="009D484C"/>
    <w:rsid w:val="009E6A68"/>
    <w:rsid w:val="009E75B2"/>
    <w:rsid w:val="009E77A5"/>
    <w:rsid w:val="009F1180"/>
    <w:rsid w:val="009F1F60"/>
    <w:rsid w:val="009F2BBE"/>
    <w:rsid w:val="009F3240"/>
    <w:rsid w:val="009F6591"/>
    <w:rsid w:val="00A00900"/>
    <w:rsid w:val="00A1454D"/>
    <w:rsid w:val="00A15133"/>
    <w:rsid w:val="00A22626"/>
    <w:rsid w:val="00A23322"/>
    <w:rsid w:val="00A25F70"/>
    <w:rsid w:val="00A27882"/>
    <w:rsid w:val="00A309C3"/>
    <w:rsid w:val="00A31AC8"/>
    <w:rsid w:val="00A33EC6"/>
    <w:rsid w:val="00A409C7"/>
    <w:rsid w:val="00A6128B"/>
    <w:rsid w:val="00A61E0C"/>
    <w:rsid w:val="00A644AA"/>
    <w:rsid w:val="00A64F5E"/>
    <w:rsid w:val="00A71E72"/>
    <w:rsid w:val="00A75921"/>
    <w:rsid w:val="00A91212"/>
    <w:rsid w:val="00AB7BB6"/>
    <w:rsid w:val="00AC0E53"/>
    <w:rsid w:val="00AC12AE"/>
    <w:rsid w:val="00AC1326"/>
    <w:rsid w:val="00AC4838"/>
    <w:rsid w:val="00AC48B4"/>
    <w:rsid w:val="00AC65DE"/>
    <w:rsid w:val="00AD0F4F"/>
    <w:rsid w:val="00AD2662"/>
    <w:rsid w:val="00AD51E8"/>
    <w:rsid w:val="00AD5666"/>
    <w:rsid w:val="00AE7BED"/>
    <w:rsid w:val="00AF3D6E"/>
    <w:rsid w:val="00AF7D77"/>
    <w:rsid w:val="00B00BE4"/>
    <w:rsid w:val="00B1572C"/>
    <w:rsid w:val="00B20939"/>
    <w:rsid w:val="00B20F5A"/>
    <w:rsid w:val="00B2583C"/>
    <w:rsid w:val="00B276F6"/>
    <w:rsid w:val="00B27EB9"/>
    <w:rsid w:val="00B328B9"/>
    <w:rsid w:val="00B32E89"/>
    <w:rsid w:val="00B40B72"/>
    <w:rsid w:val="00B414FC"/>
    <w:rsid w:val="00B42289"/>
    <w:rsid w:val="00B4414D"/>
    <w:rsid w:val="00B61D3F"/>
    <w:rsid w:val="00B62020"/>
    <w:rsid w:val="00B80EBE"/>
    <w:rsid w:val="00B907F8"/>
    <w:rsid w:val="00B92C88"/>
    <w:rsid w:val="00B973FD"/>
    <w:rsid w:val="00BA129C"/>
    <w:rsid w:val="00BA3FC8"/>
    <w:rsid w:val="00BA623F"/>
    <w:rsid w:val="00BB021B"/>
    <w:rsid w:val="00BB67E2"/>
    <w:rsid w:val="00BB7A0A"/>
    <w:rsid w:val="00BC0A85"/>
    <w:rsid w:val="00BC4E53"/>
    <w:rsid w:val="00BD06EE"/>
    <w:rsid w:val="00BD4F39"/>
    <w:rsid w:val="00BE122F"/>
    <w:rsid w:val="00BF197E"/>
    <w:rsid w:val="00BF6C5C"/>
    <w:rsid w:val="00C0003F"/>
    <w:rsid w:val="00C31066"/>
    <w:rsid w:val="00C3225A"/>
    <w:rsid w:val="00C37DC7"/>
    <w:rsid w:val="00C513D4"/>
    <w:rsid w:val="00C51D98"/>
    <w:rsid w:val="00C641D1"/>
    <w:rsid w:val="00C72B7F"/>
    <w:rsid w:val="00C80443"/>
    <w:rsid w:val="00C91DDE"/>
    <w:rsid w:val="00CA224E"/>
    <w:rsid w:val="00CB29D7"/>
    <w:rsid w:val="00CB51C9"/>
    <w:rsid w:val="00CC25B1"/>
    <w:rsid w:val="00CC35EA"/>
    <w:rsid w:val="00CC5992"/>
    <w:rsid w:val="00CD19D5"/>
    <w:rsid w:val="00CE561B"/>
    <w:rsid w:val="00CE7F25"/>
    <w:rsid w:val="00CF5B1A"/>
    <w:rsid w:val="00D01E09"/>
    <w:rsid w:val="00D02228"/>
    <w:rsid w:val="00D17C0D"/>
    <w:rsid w:val="00D26C2F"/>
    <w:rsid w:val="00D30D06"/>
    <w:rsid w:val="00D30F1F"/>
    <w:rsid w:val="00D31973"/>
    <w:rsid w:val="00D358F0"/>
    <w:rsid w:val="00D46EAF"/>
    <w:rsid w:val="00D47A97"/>
    <w:rsid w:val="00D51CAF"/>
    <w:rsid w:val="00D52224"/>
    <w:rsid w:val="00D55E83"/>
    <w:rsid w:val="00D91CBE"/>
    <w:rsid w:val="00D940FA"/>
    <w:rsid w:val="00DA1309"/>
    <w:rsid w:val="00DB5574"/>
    <w:rsid w:val="00DB6B1A"/>
    <w:rsid w:val="00DC18A7"/>
    <w:rsid w:val="00DC5700"/>
    <w:rsid w:val="00DD1198"/>
    <w:rsid w:val="00DD3921"/>
    <w:rsid w:val="00DE2653"/>
    <w:rsid w:val="00DE3EED"/>
    <w:rsid w:val="00DE51C1"/>
    <w:rsid w:val="00DE67DD"/>
    <w:rsid w:val="00DF1244"/>
    <w:rsid w:val="00DF46D5"/>
    <w:rsid w:val="00DF79D9"/>
    <w:rsid w:val="00E004BA"/>
    <w:rsid w:val="00E20BC0"/>
    <w:rsid w:val="00E23497"/>
    <w:rsid w:val="00E27843"/>
    <w:rsid w:val="00E33FEC"/>
    <w:rsid w:val="00E443EF"/>
    <w:rsid w:val="00E548A9"/>
    <w:rsid w:val="00E61995"/>
    <w:rsid w:val="00E73586"/>
    <w:rsid w:val="00E81C16"/>
    <w:rsid w:val="00E83D4F"/>
    <w:rsid w:val="00EB1EC2"/>
    <w:rsid w:val="00EB2761"/>
    <w:rsid w:val="00EB3B2C"/>
    <w:rsid w:val="00EE09C2"/>
    <w:rsid w:val="00EE128B"/>
    <w:rsid w:val="00F04523"/>
    <w:rsid w:val="00F07077"/>
    <w:rsid w:val="00F1182B"/>
    <w:rsid w:val="00F12489"/>
    <w:rsid w:val="00F255A0"/>
    <w:rsid w:val="00F263B2"/>
    <w:rsid w:val="00F32291"/>
    <w:rsid w:val="00F330D2"/>
    <w:rsid w:val="00F33550"/>
    <w:rsid w:val="00F5124C"/>
    <w:rsid w:val="00F512BE"/>
    <w:rsid w:val="00F63AB7"/>
    <w:rsid w:val="00F70D1A"/>
    <w:rsid w:val="00F71E73"/>
    <w:rsid w:val="00F841C0"/>
    <w:rsid w:val="00F858CD"/>
    <w:rsid w:val="00F95429"/>
    <w:rsid w:val="00FB2EAE"/>
    <w:rsid w:val="00FB3378"/>
    <w:rsid w:val="00FB4EAF"/>
    <w:rsid w:val="00FC20C9"/>
    <w:rsid w:val="00FC5C6D"/>
    <w:rsid w:val="00FD6B0D"/>
    <w:rsid w:val="00FD6B30"/>
    <w:rsid w:val="00FE4FF7"/>
    <w:rsid w:val="00FE79F1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2C6C2"/>
  <w15:docId w15:val="{43B37E30-029D-4B94-BE8D-4727DFFCB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D9E"/>
    <w:rPr>
      <w:rFonts w:ascii="Arial" w:eastAsia="Times New Roman" w:hAnsi="Arial" w:cs="Arial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8564D"/>
    <w:pPr>
      <w:keepNext/>
      <w:tabs>
        <w:tab w:val="left" w:pos="432"/>
      </w:tabs>
      <w:suppressAutoHyphens/>
      <w:ind w:left="432" w:hanging="432"/>
      <w:jc w:val="center"/>
      <w:outlineLvl w:val="0"/>
    </w:pPr>
    <w:rPr>
      <w:rFonts w:cs="Times New Roman"/>
      <w:color w:val="000000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78564D"/>
    <w:pPr>
      <w:keepNext/>
      <w:tabs>
        <w:tab w:val="left" w:pos="576"/>
      </w:tabs>
      <w:suppressAutoHyphens/>
      <w:spacing w:before="240" w:after="60"/>
      <w:ind w:left="576" w:hanging="576"/>
      <w:outlineLvl w:val="1"/>
    </w:pPr>
    <w:rPr>
      <w:rFonts w:ascii="Times New Roman" w:hAnsi="Times New Roman" w:cs="Times New Roman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qFormat/>
    <w:rsid w:val="0078564D"/>
    <w:pPr>
      <w:keepNext/>
      <w:tabs>
        <w:tab w:val="left" w:pos="720"/>
      </w:tabs>
      <w:suppressAutoHyphens/>
      <w:spacing w:before="240" w:after="60"/>
      <w:ind w:left="720" w:hanging="720"/>
      <w:outlineLvl w:val="2"/>
    </w:pPr>
    <w:rPr>
      <w:rFonts w:ascii="Times New Roman" w:hAnsi="Times New Roman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qFormat/>
    <w:rsid w:val="0078564D"/>
    <w:pPr>
      <w:keepNext/>
      <w:tabs>
        <w:tab w:val="left" w:pos="864"/>
      </w:tabs>
      <w:suppressAutoHyphens/>
      <w:spacing w:before="240" w:after="60"/>
      <w:ind w:left="864" w:hanging="864"/>
      <w:outlineLvl w:val="3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link w:val="Ttulo5Char"/>
    <w:autoRedefine/>
    <w:qFormat/>
    <w:rsid w:val="00961925"/>
    <w:pPr>
      <w:keepNext/>
      <w:keepLines/>
      <w:tabs>
        <w:tab w:val="left" w:pos="1270"/>
      </w:tabs>
      <w:autoSpaceDE w:val="0"/>
      <w:autoSpaceDN w:val="0"/>
      <w:adjustRightInd w:val="0"/>
      <w:spacing w:before="240" w:after="120"/>
      <w:ind w:left="1134" w:hanging="1134"/>
      <w:outlineLvl w:val="4"/>
    </w:pPr>
    <w:rPr>
      <w:rFonts w:ascii="Garamond" w:hAnsi="Garamond"/>
      <w:b/>
      <w:color w:val="000000"/>
      <w:sz w:val="28"/>
      <w:szCs w:val="24"/>
    </w:rPr>
  </w:style>
  <w:style w:type="paragraph" w:styleId="Ttulo6">
    <w:name w:val="heading 6"/>
    <w:basedOn w:val="Normal"/>
    <w:next w:val="Normal"/>
    <w:link w:val="Ttulo6Char"/>
    <w:qFormat/>
    <w:rsid w:val="0078564D"/>
    <w:pPr>
      <w:keepNext/>
      <w:tabs>
        <w:tab w:val="left" w:pos="1152"/>
      </w:tabs>
      <w:suppressAutoHyphens/>
      <w:ind w:left="1152" w:hanging="1152"/>
      <w:outlineLvl w:val="5"/>
    </w:pPr>
    <w:rPr>
      <w:b/>
      <w:bCs/>
      <w:sz w:val="22"/>
      <w:szCs w:val="22"/>
      <w:lang w:eastAsia="ar-SA"/>
    </w:rPr>
  </w:style>
  <w:style w:type="paragraph" w:styleId="Ttulo7">
    <w:name w:val="heading 7"/>
    <w:basedOn w:val="Normal"/>
    <w:next w:val="Normal"/>
    <w:link w:val="Ttulo7Char"/>
    <w:qFormat/>
    <w:rsid w:val="0078564D"/>
    <w:pPr>
      <w:tabs>
        <w:tab w:val="left" w:pos="1296"/>
      </w:tabs>
      <w:suppressAutoHyphens/>
      <w:spacing w:before="240" w:after="60"/>
      <w:ind w:left="1296" w:hanging="1296"/>
      <w:outlineLvl w:val="6"/>
    </w:pPr>
    <w:rPr>
      <w:rFonts w:ascii="Times New Roman" w:hAnsi="Times New Roman" w:cs="Times New Roman"/>
      <w:szCs w:val="24"/>
      <w:lang w:eastAsia="ar-SA"/>
    </w:rPr>
  </w:style>
  <w:style w:type="paragraph" w:styleId="Ttulo8">
    <w:name w:val="heading 8"/>
    <w:basedOn w:val="Normal"/>
    <w:next w:val="Normal"/>
    <w:link w:val="Ttulo8Char"/>
    <w:qFormat/>
    <w:rsid w:val="0078564D"/>
    <w:pPr>
      <w:suppressAutoHyphens/>
      <w:spacing w:before="240" w:after="60"/>
      <w:outlineLvl w:val="7"/>
    </w:pPr>
    <w:rPr>
      <w:rFonts w:ascii="Times New Roman" w:hAnsi="Times New Roman" w:cs="Times New Roman"/>
      <w:i/>
      <w:iCs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qFormat/>
    <w:rsid w:val="00E00126"/>
  </w:style>
  <w:style w:type="character" w:customStyle="1" w:styleId="RodapChar">
    <w:name w:val="Rodapé Char"/>
    <w:basedOn w:val="Fontepargpadro"/>
    <w:link w:val="Rodap"/>
    <w:qFormat/>
    <w:rsid w:val="00E00126"/>
  </w:style>
  <w:style w:type="character" w:customStyle="1" w:styleId="TextodebaloChar">
    <w:name w:val="Texto de balão Char"/>
    <w:basedOn w:val="Fontepargpadro"/>
    <w:link w:val="Textodebalo"/>
    <w:qFormat/>
    <w:rsid w:val="00E00126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qFormat/>
    <w:rsid w:val="0078564D"/>
    <w:rPr>
      <w:rFonts w:ascii="Arial" w:eastAsia="Times New Roman" w:hAnsi="Arial" w:cs="Times New Roman"/>
      <w:color w:val="000000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qFormat/>
    <w:rsid w:val="0078564D"/>
    <w:rPr>
      <w:rFonts w:ascii="Times New Roman" w:eastAsia="Times New Roman" w:hAnsi="Times New Roman" w:cs="Times New Roman"/>
      <w:b/>
      <w:bCs/>
      <w:i/>
      <w:iCs/>
      <w:sz w:val="28"/>
      <w:szCs w:val="28"/>
      <w:lang w:eastAsia="ar-SA"/>
    </w:rPr>
  </w:style>
  <w:style w:type="character" w:customStyle="1" w:styleId="Ttulo3Char">
    <w:name w:val="Título 3 Char"/>
    <w:basedOn w:val="Fontepargpadro"/>
    <w:link w:val="Ttulo3"/>
    <w:qFormat/>
    <w:rsid w:val="0078564D"/>
    <w:rPr>
      <w:rFonts w:ascii="Times New Roman" w:eastAsia="Times New Roman" w:hAnsi="Times New Roman" w:cs="Arial"/>
      <w:b/>
      <w:bCs/>
      <w:sz w:val="26"/>
      <w:szCs w:val="26"/>
      <w:lang w:eastAsia="ar-SA"/>
    </w:rPr>
  </w:style>
  <w:style w:type="character" w:customStyle="1" w:styleId="Ttulo4Char">
    <w:name w:val="Título 4 Char"/>
    <w:basedOn w:val="Fontepargpadro"/>
    <w:link w:val="Ttulo4"/>
    <w:qFormat/>
    <w:rsid w:val="0078564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tulo6Char">
    <w:name w:val="Título 6 Char"/>
    <w:basedOn w:val="Fontepargpadro"/>
    <w:link w:val="Ttulo6"/>
    <w:qFormat/>
    <w:rsid w:val="0078564D"/>
    <w:rPr>
      <w:rFonts w:ascii="Arial" w:eastAsia="Times New Roman" w:hAnsi="Arial" w:cs="Arial"/>
      <w:b/>
      <w:bCs/>
      <w:lang w:eastAsia="ar-SA"/>
    </w:rPr>
  </w:style>
  <w:style w:type="character" w:customStyle="1" w:styleId="Ttulo7Char">
    <w:name w:val="Título 7 Char"/>
    <w:basedOn w:val="Fontepargpadro"/>
    <w:link w:val="Ttulo7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qFormat/>
    <w:rsid w:val="0078564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Absatz-Standardschriftart">
    <w:name w:val="Absatz-Standardschriftart"/>
    <w:qFormat/>
    <w:rsid w:val="0078564D"/>
  </w:style>
  <w:style w:type="character" w:customStyle="1" w:styleId="WW-Absatz-Standardschriftart">
    <w:name w:val="WW-Absatz-Standardschriftart"/>
    <w:qFormat/>
    <w:rsid w:val="0078564D"/>
  </w:style>
  <w:style w:type="character" w:customStyle="1" w:styleId="WW-Absatz-Standardschriftart1">
    <w:name w:val="WW-Absatz-Standardschriftart1"/>
    <w:qFormat/>
    <w:rsid w:val="0078564D"/>
  </w:style>
  <w:style w:type="character" w:customStyle="1" w:styleId="WW-Absatz-Standardschriftart11">
    <w:name w:val="WW-Absatz-Standardschriftart11"/>
    <w:qFormat/>
    <w:rsid w:val="0078564D"/>
  </w:style>
  <w:style w:type="character" w:customStyle="1" w:styleId="WW-Absatz-Standardschriftart111">
    <w:name w:val="WW-Absatz-Standardschriftart111"/>
    <w:qFormat/>
    <w:rsid w:val="0078564D"/>
  </w:style>
  <w:style w:type="character" w:customStyle="1" w:styleId="WW-Absatz-Standardschriftart1111">
    <w:name w:val="WW-Absatz-Standardschriftart1111"/>
    <w:qFormat/>
    <w:rsid w:val="0078564D"/>
  </w:style>
  <w:style w:type="character" w:customStyle="1" w:styleId="WW-Absatz-Standardschriftart11111">
    <w:name w:val="WW-Absatz-Standardschriftart11111"/>
    <w:qFormat/>
    <w:rsid w:val="0078564D"/>
  </w:style>
  <w:style w:type="character" w:customStyle="1" w:styleId="WW-Absatz-Standardschriftart111111">
    <w:name w:val="WW-Absatz-Standardschriftart111111"/>
    <w:qFormat/>
    <w:rsid w:val="0078564D"/>
  </w:style>
  <w:style w:type="character" w:customStyle="1" w:styleId="Fontepargpadro8">
    <w:name w:val="Fonte parág. padrão8"/>
    <w:qFormat/>
    <w:rsid w:val="0078564D"/>
  </w:style>
  <w:style w:type="character" w:customStyle="1" w:styleId="WW-Absatz-Standardschriftart1111111">
    <w:name w:val="WW-Absatz-Standardschriftart1111111"/>
    <w:qFormat/>
    <w:rsid w:val="0078564D"/>
  </w:style>
  <w:style w:type="character" w:customStyle="1" w:styleId="WW-Absatz-Standardschriftart11111111">
    <w:name w:val="WW-Absatz-Standardschriftart11111111"/>
    <w:qFormat/>
    <w:rsid w:val="0078564D"/>
  </w:style>
  <w:style w:type="character" w:customStyle="1" w:styleId="WW-Absatz-Standardschriftart111111111">
    <w:name w:val="WW-Absatz-Standardschriftart111111111"/>
    <w:qFormat/>
    <w:rsid w:val="0078564D"/>
  </w:style>
  <w:style w:type="character" w:customStyle="1" w:styleId="WW-Absatz-Standardschriftart1111111111">
    <w:name w:val="WW-Absatz-Standardschriftart1111111111"/>
    <w:qFormat/>
    <w:rsid w:val="0078564D"/>
  </w:style>
  <w:style w:type="character" w:customStyle="1" w:styleId="WW-Absatz-Standardschriftart11111111111">
    <w:name w:val="WW-Absatz-Standardschriftart11111111111"/>
    <w:qFormat/>
    <w:rsid w:val="0078564D"/>
  </w:style>
  <w:style w:type="character" w:customStyle="1" w:styleId="WW-Absatz-Standardschriftart111111111111">
    <w:name w:val="WW-Absatz-Standardschriftart111111111111"/>
    <w:qFormat/>
    <w:rsid w:val="0078564D"/>
  </w:style>
  <w:style w:type="character" w:customStyle="1" w:styleId="WW-Absatz-Standardschriftart1111111111111">
    <w:name w:val="WW-Absatz-Standardschriftart1111111111111"/>
    <w:qFormat/>
    <w:rsid w:val="0078564D"/>
  </w:style>
  <w:style w:type="character" w:customStyle="1" w:styleId="WW-Absatz-Standardschriftart11111111111111">
    <w:name w:val="WW-Absatz-Standardschriftart11111111111111"/>
    <w:qFormat/>
    <w:rsid w:val="0078564D"/>
  </w:style>
  <w:style w:type="character" w:customStyle="1" w:styleId="WW-Absatz-Standardschriftart111111111111111">
    <w:name w:val="WW-Absatz-Standardschriftart111111111111111"/>
    <w:qFormat/>
    <w:rsid w:val="0078564D"/>
  </w:style>
  <w:style w:type="character" w:customStyle="1" w:styleId="WW-Absatz-Standardschriftart1111111111111111">
    <w:name w:val="WW-Absatz-Standardschriftart1111111111111111"/>
    <w:qFormat/>
    <w:rsid w:val="0078564D"/>
  </w:style>
  <w:style w:type="character" w:customStyle="1" w:styleId="Fontepargpadro7">
    <w:name w:val="Fonte parág. padrão7"/>
    <w:qFormat/>
    <w:rsid w:val="0078564D"/>
  </w:style>
  <w:style w:type="character" w:customStyle="1" w:styleId="WW8Num4z1">
    <w:name w:val="WW8Num4z1"/>
    <w:qFormat/>
    <w:rsid w:val="0078564D"/>
    <w:rPr>
      <w:b w:val="0"/>
    </w:rPr>
  </w:style>
  <w:style w:type="character" w:customStyle="1" w:styleId="WW-Absatz-Standardschriftart11111111111111111">
    <w:name w:val="WW-Absatz-Standardschriftart11111111111111111"/>
    <w:qFormat/>
    <w:rsid w:val="0078564D"/>
  </w:style>
  <w:style w:type="character" w:customStyle="1" w:styleId="WW-Absatz-Standardschriftart111111111111111111">
    <w:name w:val="WW-Absatz-Standardschriftart111111111111111111"/>
    <w:qFormat/>
    <w:rsid w:val="0078564D"/>
  </w:style>
  <w:style w:type="character" w:customStyle="1" w:styleId="WW-Absatz-Standardschriftart1111111111111111111">
    <w:name w:val="WW-Absatz-Standardschriftart1111111111111111111"/>
    <w:qFormat/>
    <w:rsid w:val="0078564D"/>
  </w:style>
  <w:style w:type="character" w:customStyle="1" w:styleId="WW-Absatz-Standardschriftart11111111111111111111">
    <w:name w:val="WW-Absatz-Standardschriftart11111111111111111111"/>
    <w:qFormat/>
    <w:rsid w:val="0078564D"/>
  </w:style>
  <w:style w:type="character" w:customStyle="1" w:styleId="WW-Absatz-Standardschriftart111111111111111111111">
    <w:name w:val="WW-Absatz-Standardschriftart111111111111111111111"/>
    <w:qFormat/>
    <w:rsid w:val="0078564D"/>
  </w:style>
  <w:style w:type="character" w:customStyle="1" w:styleId="WW-Absatz-Standardschriftart1111111111111111111111">
    <w:name w:val="WW-Absatz-Standardschriftart1111111111111111111111"/>
    <w:qFormat/>
    <w:rsid w:val="0078564D"/>
  </w:style>
  <w:style w:type="character" w:customStyle="1" w:styleId="WW-Absatz-Standardschriftart11111111111111111111111">
    <w:name w:val="WW-Absatz-Standardschriftart11111111111111111111111"/>
    <w:qFormat/>
    <w:rsid w:val="0078564D"/>
  </w:style>
  <w:style w:type="character" w:customStyle="1" w:styleId="WW-Absatz-Standardschriftart111111111111111111111111">
    <w:name w:val="WW-Absatz-Standardschriftart111111111111111111111111"/>
    <w:qFormat/>
    <w:rsid w:val="0078564D"/>
  </w:style>
  <w:style w:type="character" w:customStyle="1" w:styleId="WW-Absatz-Standardschriftart1111111111111111111111111">
    <w:name w:val="WW-Absatz-Standardschriftart1111111111111111111111111"/>
    <w:qFormat/>
    <w:rsid w:val="0078564D"/>
  </w:style>
  <w:style w:type="character" w:customStyle="1" w:styleId="WW-Absatz-Standardschriftart11111111111111111111111111">
    <w:name w:val="WW-Absatz-Standardschriftart11111111111111111111111111"/>
    <w:qFormat/>
    <w:rsid w:val="0078564D"/>
  </w:style>
  <w:style w:type="character" w:customStyle="1" w:styleId="WW-Absatz-Standardschriftart111111111111111111111111111">
    <w:name w:val="WW-Absatz-Standardschriftart111111111111111111111111111"/>
    <w:qFormat/>
    <w:rsid w:val="0078564D"/>
  </w:style>
  <w:style w:type="character" w:customStyle="1" w:styleId="WW-Absatz-Standardschriftart1111111111111111111111111111">
    <w:name w:val="WW-Absatz-Standardschriftart1111111111111111111111111111"/>
    <w:qFormat/>
    <w:rsid w:val="0078564D"/>
  </w:style>
  <w:style w:type="character" w:customStyle="1" w:styleId="WW-Absatz-Standardschriftart11111111111111111111111111111">
    <w:name w:val="WW-Absatz-Standardschriftart11111111111111111111111111111"/>
    <w:qFormat/>
    <w:rsid w:val="0078564D"/>
  </w:style>
  <w:style w:type="character" w:customStyle="1" w:styleId="WW-Absatz-Standardschriftart111111111111111111111111111111">
    <w:name w:val="WW-Absatz-Standardschriftart111111111111111111111111111111"/>
    <w:qFormat/>
    <w:rsid w:val="0078564D"/>
  </w:style>
  <w:style w:type="character" w:customStyle="1" w:styleId="WW-Absatz-Standardschriftart1111111111111111111111111111111">
    <w:name w:val="WW-Absatz-Standardschriftart1111111111111111111111111111111"/>
    <w:qFormat/>
    <w:rsid w:val="0078564D"/>
  </w:style>
  <w:style w:type="character" w:customStyle="1" w:styleId="WW-Absatz-Standardschriftart11111111111111111111111111111111">
    <w:name w:val="WW-Absatz-Standardschriftart11111111111111111111111111111111"/>
    <w:qFormat/>
    <w:rsid w:val="0078564D"/>
  </w:style>
  <w:style w:type="character" w:customStyle="1" w:styleId="WW-Absatz-Standardschriftart111111111111111111111111111111111">
    <w:name w:val="WW-Absatz-Standardschriftart111111111111111111111111111111111"/>
    <w:qFormat/>
    <w:rsid w:val="0078564D"/>
  </w:style>
  <w:style w:type="character" w:customStyle="1" w:styleId="WW-Absatz-Standardschriftart1111111111111111111111111111111111">
    <w:name w:val="WW-Absatz-Standardschriftart1111111111111111111111111111111111"/>
    <w:qFormat/>
    <w:rsid w:val="0078564D"/>
  </w:style>
  <w:style w:type="character" w:customStyle="1" w:styleId="WW-Absatz-Standardschriftart11111111111111111111111111111111111">
    <w:name w:val="WW-Absatz-Standardschriftart11111111111111111111111111111111111"/>
    <w:qFormat/>
    <w:rsid w:val="0078564D"/>
  </w:style>
  <w:style w:type="character" w:customStyle="1" w:styleId="WW-Absatz-Standardschriftart111111111111111111111111111111111111">
    <w:name w:val="WW-Absatz-Standardschriftart111111111111111111111111111111111111"/>
    <w:qFormat/>
    <w:rsid w:val="0078564D"/>
  </w:style>
  <w:style w:type="character" w:customStyle="1" w:styleId="WW-Absatz-Standardschriftart1111111111111111111111111111111111111">
    <w:name w:val="WW-Absatz-Standardschriftart1111111111111111111111111111111111111"/>
    <w:qFormat/>
    <w:rsid w:val="0078564D"/>
  </w:style>
  <w:style w:type="character" w:customStyle="1" w:styleId="WW-Absatz-Standardschriftart11111111111111111111111111111111111111">
    <w:name w:val="WW-Absatz-Standardschriftart11111111111111111111111111111111111111"/>
    <w:qFormat/>
    <w:rsid w:val="0078564D"/>
  </w:style>
  <w:style w:type="character" w:customStyle="1" w:styleId="WW-Absatz-Standardschriftart111111111111111111111111111111111111111">
    <w:name w:val="WW-Absatz-Standardschriftart111111111111111111111111111111111111111"/>
    <w:qFormat/>
    <w:rsid w:val="0078564D"/>
  </w:style>
  <w:style w:type="character" w:customStyle="1" w:styleId="WW-Absatz-Standardschriftart1111111111111111111111111111111111111111">
    <w:name w:val="WW-Absatz-Standardschriftart1111111111111111111111111111111111111111"/>
    <w:qFormat/>
    <w:rsid w:val="0078564D"/>
  </w:style>
  <w:style w:type="character" w:customStyle="1" w:styleId="WW-Absatz-Standardschriftart11111111111111111111111111111111111111111">
    <w:name w:val="WW-Absatz-Standardschriftart11111111111111111111111111111111111111111"/>
    <w:qFormat/>
    <w:rsid w:val="0078564D"/>
  </w:style>
  <w:style w:type="character" w:customStyle="1" w:styleId="WW-Absatz-Standardschriftart111111111111111111111111111111111111111111">
    <w:name w:val="WW-Absatz-Standardschriftart111111111111111111111111111111111111111111"/>
    <w:qFormat/>
    <w:rsid w:val="0078564D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78564D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78564D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78564D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78564D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78564D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78564D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78564D"/>
  </w:style>
  <w:style w:type="character" w:customStyle="1" w:styleId="Fontepargpadro6">
    <w:name w:val="Fonte parág. padrão6"/>
    <w:qFormat/>
    <w:rsid w:val="0078564D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78564D"/>
  </w:style>
  <w:style w:type="character" w:customStyle="1" w:styleId="Fontepargpadro5">
    <w:name w:val="Fonte parág. padrão5"/>
    <w:qFormat/>
    <w:rsid w:val="0078564D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78564D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78564D"/>
  </w:style>
  <w:style w:type="character" w:customStyle="1" w:styleId="Fontepargpadro4">
    <w:name w:val="Fonte parág. padrão4"/>
    <w:qFormat/>
    <w:rsid w:val="0078564D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78564D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78564D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78564D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78564D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78564D"/>
  </w:style>
  <w:style w:type="character" w:customStyle="1" w:styleId="Fontepargpadro3">
    <w:name w:val="Fonte parág. padrão3"/>
    <w:qFormat/>
    <w:rsid w:val="0078564D"/>
  </w:style>
  <w:style w:type="character" w:customStyle="1" w:styleId="Fontepargpadro2">
    <w:name w:val="Fonte parág. padrão2"/>
    <w:qFormat/>
    <w:rsid w:val="0078564D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78564D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78564D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78564D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78564D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78564D"/>
  </w:style>
  <w:style w:type="character" w:customStyle="1" w:styleId="Fontepargpadro1">
    <w:name w:val="Fonte parág. padrão1"/>
    <w:qFormat/>
    <w:rsid w:val="0078564D"/>
  </w:style>
  <w:style w:type="character" w:customStyle="1" w:styleId="LinkdaInternet">
    <w:name w:val="Link da Internet"/>
    <w:uiPriority w:val="99"/>
    <w:semiHidden/>
    <w:rsid w:val="0078564D"/>
    <w:rPr>
      <w:strike w:val="0"/>
      <w:dstrike w:val="0"/>
      <w:color w:val="000099"/>
      <w:u w:val="none"/>
    </w:rPr>
  </w:style>
  <w:style w:type="character" w:styleId="HiperlinkVisitado">
    <w:name w:val="FollowedHyperlink"/>
    <w:uiPriority w:val="99"/>
    <w:semiHidden/>
    <w:qFormat/>
    <w:rsid w:val="0078564D"/>
    <w:rPr>
      <w:color w:val="800080"/>
      <w:u w:val="single"/>
    </w:rPr>
  </w:style>
  <w:style w:type="character" w:customStyle="1" w:styleId="Marcas">
    <w:name w:val="Marcas"/>
    <w:qFormat/>
    <w:rsid w:val="0078564D"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  <w:rsid w:val="0078564D"/>
  </w:style>
  <w:style w:type="character" w:customStyle="1" w:styleId="conteudodestaquepeqlaranja1">
    <w:name w:val="conteudo_destaque_peq_laranja1"/>
    <w:qFormat/>
    <w:rsid w:val="0078564D"/>
    <w:rPr>
      <w:rFonts w:ascii="Trebuchet MS" w:hAnsi="Trebuchet MS"/>
      <w:b/>
      <w:bCs/>
      <w:strike w:val="0"/>
      <w:dstrike w:val="0"/>
      <w:color w:val="D76406"/>
      <w:sz w:val="16"/>
      <w:szCs w:val="16"/>
      <w:u w:val="none"/>
    </w:rPr>
  </w:style>
  <w:style w:type="character" w:styleId="Forte">
    <w:name w:val="Strong"/>
    <w:uiPriority w:val="22"/>
    <w:qFormat/>
    <w:rsid w:val="0078564D"/>
    <w:rPr>
      <w:b/>
      <w:bCs/>
    </w:rPr>
  </w:style>
  <w:style w:type="character" w:customStyle="1" w:styleId="CorpodetextoChar">
    <w:name w:val="Corpo de texto Char"/>
    <w:basedOn w:val="Fontepargpadro"/>
    <w:link w:val="Corpodetexto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qFormat/>
    <w:rsid w:val="0078564D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TtuloChar">
    <w:name w:val="Título Char"/>
    <w:basedOn w:val="Fontepargpadro"/>
    <w:link w:val="Ttulo"/>
    <w:qFormat/>
    <w:rsid w:val="0078564D"/>
    <w:rPr>
      <w:rFonts w:ascii="Arial" w:eastAsia="Times New Roman" w:hAnsi="Arial" w:cs="Arial"/>
      <w:b/>
      <w:bCs/>
      <w:sz w:val="28"/>
      <w:szCs w:val="24"/>
      <w:lang w:eastAsia="ar-SA"/>
    </w:rPr>
  </w:style>
  <w:style w:type="character" w:customStyle="1" w:styleId="SubttuloChar">
    <w:name w:val="Subtítulo Char"/>
    <w:basedOn w:val="Fontepargpadro"/>
    <w:link w:val="Subttulo"/>
    <w:qFormat/>
    <w:rsid w:val="0078564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Corpodetexto2Char">
    <w:name w:val="Corpo de texto 2 Char"/>
    <w:basedOn w:val="Fontepargpadro"/>
    <w:link w:val="Corpodetexto2"/>
    <w:qFormat/>
    <w:rsid w:val="0078564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ascii="Verdana" w:hAnsi="Verdana" w:cs="Times New Roman"/>
      <w:sz w:val="16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paragraph" w:styleId="Ttulo">
    <w:name w:val="Title"/>
    <w:basedOn w:val="Normal"/>
    <w:next w:val="Corpodetexto"/>
    <w:link w:val="TtuloChar"/>
    <w:qFormat/>
    <w:rsid w:val="0078564D"/>
    <w:pPr>
      <w:suppressAutoHyphens/>
      <w:jc w:val="center"/>
    </w:pPr>
    <w:rPr>
      <w:b/>
      <w:bCs/>
      <w:sz w:val="28"/>
      <w:szCs w:val="24"/>
      <w:lang w:eastAsia="ar-SA"/>
    </w:rPr>
  </w:style>
  <w:style w:type="paragraph" w:styleId="Corpodetexto">
    <w:name w:val="Body Text"/>
    <w:basedOn w:val="Normal"/>
    <w:link w:val="CorpodetextoChar"/>
    <w:rsid w:val="0078564D"/>
    <w:pPr>
      <w:suppressAutoHyphens/>
      <w:spacing w:after="120"/>
    </w:pPr>
    <w:rPr>
      <w:rFonts w:ascii="Times New Roman" w:hAnsi="Times New Roman" w:cs="Times New Roman"/>
      <w:szCs w:val="24"/>
      <w:lang w:eastAsia="ar-SA"/>
    </w:rPr>
  </w:style>
  <w:style w:type="paragraph" w:styleId="Lista">
    <w:name w:val="List"/>
    <w:basedOn w:val="Corpodetexto"/>
    <w:rsid w:val="0078564D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 w:line="259" w:lineRule="auto"/>
    </w:pPr>
    <w:rPr>
      <w:rFonts w:asciiTheme="minorHAnsi" w:eastAsiaTheme="minorHAnsi" w:hAnsiTheme="minorHAnsi" w:cs="Mangal"/>
      <w:i/>
      <w:iCs/>
      <w:szCs w:val="24"/>
      <w:lang w:eastAsia="en-US"/>
    </w:rPr>
  </w:style>
  <w:style w:type="paragraph" w:customStyle="1" w:styleId="ndice">
    <w:name w:val="Índice"/>
    <w:basedOn w:val="Normal"/>
    <w:qFormat/>
    <w:rsid w:val="0078564D"/>
    <w:pPr>
      <w:suppressLineNumbers/>
      <w:suppressAutoHyphens/>
    </w:pPr>
    <w:rPr>
      <w:rFonts w:ascii="Times New Roman" w:hAnsi="Times New Roman" w:cs="Tahoma"/>
      <w:szCs w:val="24"/>
      <w:lang w:eastAsia="ar-SA"/>
    </w:rPr>
  </w:style>
  <w:style w:type="paragraph" w:styleId="Cabealho">
    <w:name w:val="header"/>
    <w:basedOn w:val="Normal"/>
    <w:link w:val="Cabealho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odap">
    <w:name w:val="footer"/>
    <w:basedOn w:val="Normal"/>
    <w:link w:val="RodapChar"/>
    <w:unhideWhenUsed/>
    <w:rsid w:val="00E00126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nhideWhenUsed/>
    <w:qFormat/>
    <w:rsid w:val="00E00126"/>
    <w:rPr>
      <w:rFonts w:ascii="Segoe UI" w:hAnsi="Segoe UI" w:cs="Segoe UI"/>
      <w:sz w:val="18"/>
      <w:szCs w:val="18"/>
    </w:rPr>
  </w:style>
  <w:style w:type="paragraph" w:customStyle="1" w:styleId="Captulo">
    <w:name w:val="Capítulo"/>
    <w:basedOn w:val="Normal"/>
    <w:qFormat/>
    <w:rsid w:val="0078564D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Legenda8">
    <w:name w:val="Legenda8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7">
    <w:name w:val="Legenda7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6">
    <w:name w:val="Legenda6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5">
    <w:name w:val="Legenda5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4">
    <w:name w:val="Legenda4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3">
    <w:name w:val="Legenda3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2">
    <w:name w:val="Legenda2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Legenda1">
    <w:name w:val="Legenda1"/>
    <w:basedOn w:val="Normal"/>
    <w:qFormat/>
    <w:rsid w:val="0078564D"/>
    <w:pPr>
      <w:suppressLineNumbers/>
      <w:suppressAutoHyphens/>
      <w:spacing w:before="120" w:after="120"/>
    </w:pPr>
    <w:rPr>
      <w:rFonts w:ascii="Times New Roman" w:hAnsi="Times New Roman" w:cs="Tahoma"/>
      <w:i/>
      <w:iCs/>
      <w:szCs w:val="24"/>
      <w:lang w:eastAsia="ar-SA"/>
    </w:rPr>
  </w:style>
  <w:style w:type="paragraph" w:customStyle="1" w:styleId="Contedodatabela">
    <w:name w:val="Conteúdo da tabela"/>
    <w:basedOn w:val="Normal"/>
    <w:qFormat/>
    <w:rsid w:val="0078564D"/>
    <w:pPr>
      <w:suppressLineNumbers/>
      <w:suppressAutoHyphens/>
    </w:pPr>
    <w:rPr>
      <w:rFonts w:ascii="Times New Roman" w:hAnsi="Times New Roman" w:cs="Times New Roman"/>
      <w:szCs w:val="24"/>
      <w:lang w:eastAsia="ar-SA"/>
    </w:rPr>
  </w:style>
  <w:style w:type="paragraph" w:customStyle="1" w:styleId="Ttulodatabela">
    <w:name w:val="Título da tabela"/>
    <w:basedOn w:val="Contedodatabela"/>
    <w:qFormat/>
    <w:rsid w:val="0078564D"/>
    <w:pPr>
      <w:jc w:val="center"/>
    </w:pPr>
    <w:rPr>
      <w:b/>
      <w:bCs/>
    </w:rPr>
  </w:style>
  <w:style w:type="paragraph" w:customStyle="1" w:styleId="Corpodetexto21">
    <w:name w:val="Corpo de texto 21"/>
    <w:basedOn w:val="Normal"/>
    <w:qFormat/>
    <w:rsid w:val="0078564D"/>
    <w:pPr>
      <w:suppressAutoHyphens/>
      <w:jc w:val="both"/>
    </w:pPr>
    <w:rPr>
      <w:rFonts w:ascii="Times New Roman" w:hAnsi="Times New Roman" w:cs="Times New Roman"/>
      <w:sz w:val="28"/>
      <w:lang w:eastAsia="ar-SA"/>
    </w:rPr>
  </w:style>
  <w:style w:type="paragraph" w:styleId="Recuodecorpodetexto">
    <w:name w:val="Body Text Indent"/>
    <w:basedOn w:val="Normal"/>
    <w:link w:val="RecuodecorpodetextoChar"/>
    <w:rsid w:val="0078564D"/>
    <w:pPr>
      <w:suppressAutoHyphens/>
      <w:ind w:firstLine="1440"/>
      <w:jc w:val="both"/>
    </w:pPr>
    <w:rPr>
      <w:rFonts w:cs="Times New Roman"/>
      <w:szCs w:val="24"/>
      <w:lang w:eastAsia="ar-SA"/>
    </w:rPr>
  </w:style>
  <w:style w:type="paragraph" w:customStyle="1" w:styleId="Corpodetexto31">
    <w:name w:val="Corpo de texto 31"/>
    <w:basedOn w:val="Normal"/>
    <w:qFormat/>
    <w:rsid w:val="0078564D"/>
    <w:pPr>
      <w:suppressAutoHyphens/>
      <w:spacing w:line="360" w:lineRule="auto"/>
      <w:jc w:val="center"/>
    </w:pPr>
    <w:rPr>
      <w:rFonts w:ascii="Times New Roman" w:hAnsi="Times New Roman" w:cs="Times New Roman"/>
      <w:sz w:val="28"/>
      <w:szCs w:val="24"/>
      <w:lang w:eastAsia="ar-SA"/>
    </w:rPr>
  </w:style>
  <w:style w:type="paragraph" w:customStyle="1" w:styleId="p5">
    <w:name w:val="p5"/>
    <w:basedOn w:val="Normal"/>
    <w:qFormat/>
    <w:rsid w:val="0078564D"/>
    <w:pPr>
      <w:widowControl w:val="0"/>
      <w:tabs>
        <w:tab w:val="left" w:pos="-17092"/>
      </w:tabs>
      <w:suppressAutoHyphens/>
      <w:spacing w:line="380" w:lineRule="atLeast"/>
      <w:ind w:left="1440" w:firstLine="4608"/>
      <w:jc w:val="both"/>
    </w:pPr>
    <w:rPr>
      <w:rFonts w:ascii="Times New Roman" w:hAnsi="Times New Roman" w:cs="Times New Roman"/>
      <w:lang w:eastAsia="ar-SA"/>
    </w:rPr>
  </w:style>
  <w:style w:type="paragraph" w:customStyle="1" w:styleId="Corpodetexto22">
    <w:name w:val="Corpo de texto 22"/>
    <w:basedOn w:val="Normal"/>
    <w:qFormat/>
    <w:rsid w:val="0078564D"/>
    <w:pPr>
      <w:suppressAutoHyphens/>
      <w:jc w:val="both"/>
    </w:pPr>
    <w:rPr>
      <w:rFonts w:ascii="Times New Roman" w:hAnsi="Times New Roman"/>
      <w:szCs w:val="24"/>
      <w:lang w:eastAsia="ar-SA"/>
    </w:rPr>
  </w:style>
  <w:style w:type="paragraph" w:customStyle="1" w:styleId="Textoembloco1">
    <w:name w:val="Texto em bloco1"/>
    <w:basedOn w:val="Normal"/>
    <w:qFormat/>
    <w:rsid w:val="0078564D"/>
    <w:pPr>
      <w:suppressAutoHyphens/>
      <w:spacing w:before="100" w:after="100"/>
      <w:ind w:left="720" w:right="720"/>
      <w:jc w:val="both"/>
    </w:pPr>
    <w:rPr>
      <w:color w:val="000000"/>
      <w:szCs w:val="24"/>
      <w:lang w:eastAsia="ar-SA"/>
    </w:rPr>
  </w:style>
  <w:style w:type="paragraph" w:customStyle="1" w:styleId="Recuodecorpodetexto32">
    <w:name w:val="Recuo de corpo de texto 32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embloco2">
    <w:name w:val="Texto em bloco2"/>
    <w:basedOn w:val="Normal"/>
    <w:qFormat/>
    <w:rsid w:val="0078564D"/>
    <w:pPr>
      <w:suppressAutoHyphens/>
      <w:spacing w:before="100" w:after="100"/>
      <w:ind w:left="720" w:right="720"/>
      <w:jc w:val="both"/>
    </w:pPr>
    <w:rPr>
      <w:rFonts w:ascii="Times New Roman" w:hAnsi="Times New Roman"/>
      <w:b/>
      <w:bCs/>
      <w:szCs w:val="24"/>
      <w:lang w:eastAsia="ar-SA"/>
    </w:rPr>
  </w:style>
  <w:style w:type="paragraph" w:customStyle="1" w:styleId="Recuodecorpodetexto21">
    <w:name w:val="Recuo de corpo de texto 21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BodyText21">
    <w:name w:val="Body Text 21"/>
    <w:basedOn w:val="Normal"/>
    <w:qFormat/>
    <w:rsid w:val="0078564D"/>
    <w:pPr>
      <w:suppressAutoHyphens/>
      <w:jc w:val="both"/>
    </w:pPr>
    <w:rPr>
      <w:sz w:val="22"/>
      <w:lang w:eastAsia="ar-SA"/>
    </w:rPr>
  </w:style>
  <w:style w:type="paragraph" w:customStyle="1" w:styleId="Recuodecorpodetexto31">
    <w:name w:val="Recuo de corpo de texto 31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sumo">
    <w:name w:val="Resumo"/>
    <w:basedOn w:val="Normal"/>
    <w:qFormat/>
    <w:rsid w:val="0078564D"/>
    <w:pPr>
      <w:tabs>
        <w:tab w:val="left" w:pos="1270"/>
      </w:tabs>
      <w:suppressAutoHyphens/>
      <w:spacing w:after="120"/>
      <w:ind w:firstLine="567"/>
    </w:pPr>
    <w:rPr>
      <w:color w:val="000000"/>
      <w:szCs w:val="24"/>
      <w:lang w:eastAsia="ar-SA"/>
    </w:rPr>
  </w:style>
  <w:style w:type="paragraph" w:customStyle="1" w:styleId="WW-Padro">
    <w:name w:val="WW-Padrão"/>
    <w:qFormat/>
    <w:rsid w:val="0078564D"/>
    <w:pPr>
      <w:suppressAutoHyphens/>
    </w:pPr>
    <w:rPr>
      <w:rFonts w:ascii="Times New Roman" w:eastAsia="Arial" w:hAnsi="Times New Roman" w:cs="Times New Roman"/>
      <w:sz w:val="24"/>
      <w:szCs w:val="20"/>
      <w:lang w:val="en-US" w:eastAsia="ar-SA"/>
    </w:rPr>
  </w:style>
  <w:style w:type="paragraph" w:customStyle="1" w:styleId="A010178">
    <w:name w:val="_A010178"/>
    <w:qFormat/>
    <w:rsid w:val="0078564D"/>
    <w:pPr>
      <w:suppressAutoHyphens/>
      <w:jc w:val="both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customStyle="1" w:styleId="Contedodetabela">
    <w:name w:val="Conteúdo de tabela"/>
    <w:basedOn w:val="Corpodetexto"/>
    <w:qFormat/>
    <w:rsid w:val="0078564D"/>
    <w:pPr>
      <w:spacing w:after="0"/>
    </w:pPr>
    <w:rPr>
      <w:color w:val="000000"/>
      <w:sz w:val="16"/>
      <w:szCs w:val="20"/>
    </w:rPr>
  </w:style>
  <w:style w:type="paragraph" w:customStyle="1" w:styleId="Recuodecorpodetexto33">
    <w:name w:val="Recuo de corpo de texto 33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TextoBoletim">
    <w:name w:val="TextoBoletim"/>
    <w:basedOn w:val="Normal"/>
    <w:qFormat/>
    <w:rsid w:val="0078564D"/>
    <w:pPr>
      <w:keepLines/>
      <w:tabs>
        <w:tab w:val="left" w:pos="1843"/>
      </w:tabs>
      <w:suppressAutoHyphens/>
      <w:spacing w:after="120"/>
      <w:ind w:firstLine="567"/>
      <w:jc w:val="both"/>
    </w:pPr>
    <w:rPr>
      <w:b/>
      <w:lang w:eastAsia="ar-SA"/>
    </w:rPr>
  </w:style>
  <w:style w:type="paragraph" w:customStyle="1" w:styleId="Corpodetexto32">
    <w:name w:val="Corpo de texto 32"/>
    <w:basedOn w:val="Normal"/>
    <w:qFormat/>
    <w:rsid w:val="0078564D"/>
    <w:pPr>
      <w:widowControl w:val="0"/>
      <w:tabs>
        <w:tab w:val="left" w:pos="2993"/>
      </w:tabs>
      <w:suppressAutoHyphens/>
      <w:jc w:val="center"/>
    </w:pPr>
    <w:rPr>
      <w:rFonts w:ascii="Times New Roman" w:hAnsi="Times New Roman" w:cs="Times New Roman"/>
      <w:b/>
      <w:i/>
      <w:iCs/>
      <w:szCs w:val="24"/>
      <w:u w:val="single"/>
      <w:lang w:val="pt-PT" w:eastAsia="ar-SA"/>
    </w:rPr>
  </w:style>
  <w:style w:type="paragraph" w:styleId="Subttulo">
    <w:name w:val="Subtitle"/>
    <w:basedOn w:val="Captulo"/>
    <w:link w:val="SubttuloChar"/>
    <w:qFormat/>
    <w:rsid w:val="0078564D"/>
    <w:pPr>
      <w:jc w:val="center"/>
    </w:pPr>
    <w:rPr>
      <w:i/>
      <w:iCs/>
    </w:rPr>
  </w:style>
  <w:style w:type="paragraph" w:customStyle="1" w:styleId="Recuodecorpodetexto22">
    <w:name w:val="Recuo de corpo de texto 22"/>
    <w:basedOn w:val="Normal"/>
    <w:qFormat/>
    <w:rsid w:val="0078564D"/>
    <w:pPr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Corpodetexto23">
    <w:name w:val="Corpo de texto 23"/>
    <w:basedOn w:val="Normal"/>
    <w:qFormat/>
    <w:rsid w:val="0078564D"/>
    <w:pPr>
      <w:suppressAutoHyphens/>
      <w:spacing w:line="360" w:lineRule="auto"/>
    </w:pPr>
    <w:rPr>
      <w:rFonts w:cs="Times New Roman"/>
      <w:szCs w:val="24"/>
      <w:lang w:eastAsia="ar-SA"/>
    </w:rPr>
  </w:style>
  <w:style w:type="paragraph" w:customStyle="1" w:styleId="Recuodecorpodetexto34">
    <w:name w:val="Recuo de corpo de texto 34"/>
    <w:basedOn w:val="Normal"/>
    <w:qFormat/>
    <w:rsid w:val="0078564D"/>
    <w:pPr>
      <w:suppressAutoHyphens/>
      <w:spacing w:after="120"/>
      <w:ind w:left="283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CAIXINHA">
    <w:name w:val="CAIXINHA"/>
    <w:basedOn w:val="Normal"/>
    <w:qFormat/>
    <w:rsid w:val="0078564D"/>
    <w:pPr>
      <w:keepNext/>
      <w:pBdr>
        <w:top w:val="single" w:sz="4" w:space="1" w:color="000001"/>
        <w:left w:val="single" w:sz="4" w:space="4" w:color="000001"/>
        <w:bottom w:val="single" w:sz="4" w:space="1" w:color="000001"/>
        <w:right w:val="single" w:sz="4" w:space="4" w:color="000001"/>
      </w:pBdr>
      <w:suppressAutoHyphens/>
      <w:spacing w:before="240" w:after="240"/>
      <w:jc w:val="center"/>
    </w:pPr>
    <w:rPr>
      <w:rFonts w:ascii="Tahoma" w:hAnsi="Tahoma" w:cs="Tahoma"/>
      <w:b/>
      <w:bCs/>
      <w:iCs/>
      <w:lang w:eastAsia="ar-SA"/>
    </w:rPr>
  </w:style>
  <w:style w:type="paragraph" w:customStyle="1" w:styleId="TituloBoletim2">
    <w:name w:val="Titulo_Boletim2"/>
    <w:basedOn w:val="Ttulo2"/>
    <w:qFormat/>
    <w:rsid w:val="0078564D"/>
    <w:pPr>
      <w:spacing w:after="240"/>
      <w:ind w:left="0" w:firstLine="0"/>
    </w:pPr>
    <w:rPr>
      <w:rFonts w:ascii="Tahoma" w:hAnsi="Tahoma" w:cs="Tahoma"/>
      <w:sz w:val="20"/>
      <w:lang w:val="en-US"/>
    </w:rPr>
  </w:style>
  <w:style w:type="paragraph" w:customStyle="1" w:styleId="RealarTexto">
    <w:name w:val="Realçar_Texto"/>
    <w:basedOn w:val="TituloBoletim2"/>
    <w:qFormat/>
    <w:rsid w:val="0078564D"/>
    <w:pPr>
      <w:jc w:val="center"/>
    </w:pPr>
    <w:rPr>
      <w:rFonts w:ascii="Arial" w:hAnsi="Arial" w:cs="Arial"/>
      <w:sz w:val="24"/>
      <w:lang w:val="pt-BR"/>
    </w:rPr>
  </w:style>
  <w:style w:type="paragraph" w:customStyle="1" w:styleId="Textoembloco3">
    <w:name w:val="Texto em bloco3"/>
    <w:basedOn w:val="Normal"/>
    <w:qFormat/>
    <w:rsid w:val="0078564D"/>
    <w:pPr>
      <w:suppressAutoHyphens/>
      <w:spacing w:before="280" w:after="280"/>
      <w:ind w:left="720" w:right="720"/>
      <w:jc w:val="both"/>
    </w:pPr>
    <w:rPr>
      <w:b/>
      <w:bCs/>
      <w:lang w:eastAsia="ar-SA"/>
    </w:rPr>
  </w:style>
  <w:style w:type="paragraph" w:customStyle="1" w:styleId="Corpodetexto33">
    <w:name w:val="Corpo de texto 33"/>
    <w:basedOn w:val="Normal"/>
    <w:qFormat/>
    <w:rsid w:val="0078564D"/>
    <w:pPr>
      <w:suppressAutoHyphens/>
      <w:spacing w:after="120"/>
    </w:pPr>
    <w:rPr>
      <w:rFonts w:ascii="Times New Roman" w:hAnsi="Times New Roman" w:cs="Times New Roman"/>
      <w:sz w:val="16"/>
      <w:szCs w:val="16"/>
      <w:lang w:eastAsia="ar-SA"/>
    </w:rPr>
  </w:style>
  <w:style w:type="paragraph" w:customStyle="1" w:styleId="Recuodecorpodetexto23">
    <w:name w:val="Recuo de corpo de texto 23"/>
    <w:basedOn w:val="Normal"/>
    <w:qFormat/>
    <w:rsid w:val="0078564D"/>
    <w:pPr>
      <w:suppressAutoHyphens/>
      <w:spacing w:after="120" w:line="480" w:lineRule="auto"/>
      <w:ind w:left="283"/>
    </w:pPr>
    <w:rPr>
      <w:rFonts w:ascii="Times New Roman" w:hAnsi="Times New Roman" w:cs="Times New Roman"/>
      <w:szCs w:val="24"/>
      <w:lang w:eastAsia="ar-SA"/>
    </w:rPr>
  </w:style>
  <w:style w:type="paragraph" w:customStyle="1" w:styleId="Texto">
    <w:name w:val="Texto"/>
    <w:basedOn w:val="Normal"/>
    <w:qFormat/>
    <w:rsid w:val="0078564D"/>
    <w:pPr>
      <w:keepLines/>
      <w:tabs>
        <w:tab w:val="left" w:pos="13713"/>
      </w:tabs>
      <w:suppressAutoHyphens/>
      <w:spacing w:after="120"/>
      <w:ind w:left="1843" w:firstLine="567"/>
    </w:pPr>
    <w:rPr>
      <w:rFonts w:ascii="Tahoma" w:hAnsi="Tahoma" w:cs="Tahoma"/>
      <w:color w:val="000000"/>
      <w:sz w:val="18"/>
      <w:szCs w:val="24"/>
      <w:lang w:eastAsia="ar-SA"/>
    </w:rPr>
  </w:style>
  <w:style w:type="paragraph" w:customStyle="1" w:styleId="Recuodocorpodetexto">
    <w:name w:val="Recuo do corpo de texto"/>
    <w:basedOn w:val="WW-Padro"/>
    <w:qFormat/>
    <w:rsid w:val="0078564D"/>
    <w:pPr>
      <w:ind w:left="709" w:firstLine="1"/>
    </w:pPr>
  </w:style>
  <w:style w:type="paragraph" w:customStyle="1" w:styleId="Preformatted">
    <w:name w:val="Preformatted"/>
    <w:basedOn w:val="Normal"/>
    <w:qFormat/>
    <w:rsid w:val="0078564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/>
    </w:pPr>
    <w:rPr>
      <w:rFonts w:ascii="Courier New" w:hAnsi="Courier New" w:cs="Times New Roman"/>
      <w:sz w:val="20"/>
      <w:lang w:eastAsia="ar-SA"/>
    </w:rPr>
  </w:style>
  <w:style w:type="paragraph" w:customStyle="1" w:styleId="TextoRodape">
    <w:name w:val="TextoRodape"/>
    <w:basedOn w:val="Rodap"/>
    <w:qFormat/>
    <w:rsid w:val="0078564D"/>
    <w:pPr>
      <w:tabs>
        <w:tab w:val="center" w:pos="4320"/>
        <w:tab w:val="right" w:pos="8640"/>
      </w:tabs>
      <w:suppressAutoHyphens/>
    </w:pPr>
    <w:rPr>
      <w:rFonts w:ascii="Tahoma" w:eastAsia="Times New Roman" w:hAnsi="Tahoma" w:cs="Tahoma"/>
      <w:color w:val="808080"/>
      <w:sz w:val="16"/>
      <w:szCs w:val="16"/>
      <w:lang w:eastAsia="ar-SA"/>
    </w:rPr>
  </w:style>
  <w:style w:type="paragraph" w:customStyle="1" w:styleId="Contedo1">
    <w:name w:val="Conteúdo 1"/>
    <w:basedOn w:val="WW-Padro"/>
    <w:qFormat/>
    <w:rsid w:val="0078564D"/>
    <w:pPr>
      <w:spacing w:before="120" w:after="120"/>
    </w:pPr>
    <w:rPr>
      <w:b/>
      <w:caps/>
    </w:rPr>
  </w:style>
  <w:style w:type="paragraph" w:customStyle="1" w:styleId="Contedodalista">
    <w:name w:val="Conteúdo da lista"/>
    <w:basedOn w:val="Normal"/>
    <w:qFormat/>
    <w:rsid w:val="0078564D"/>
    <w:pPr>
      <w:suppressAutoHyphens/>
      <w:ind w:left="567"/>
    </w:pPr>
    <w:rPr>
      <w:rFonts w:ascii="Times New Roman" w:hAnsi="Times New Roman" w:cs="Times New Roman"/>
      <w:szCs w:val="24"/>
      <w:lang w:eastAsia="ar-SA"/>
    </w:rPr>
  </w:style>
  <w:style w:type="paragraph" w:customStyle="1" w:styleId="western">
    <w:name w:val="western"/>
    <w:basedOn w:val="Normal"/>
    <w:qFormat/>
    <w:rsid w:val="0078564D"/>
    <w:pPr>
      <w:spacing w:beforeAutospacing="1" w:after="119"/>
    </w:pPr>
    <w:rPr>
      <w:rFonts w:ascii="Times New Roman" w:hAnsi="Times New Roman" w:cs="Times New Roman"/>
      <w:szCs w:val="24"/>
    </w:rPr>
  </w:style>
  <w:style w:type="paragraph" w:styleId="PargrafodaLista">
    <w:name w:val="List Paragraph"/>
    <w:basedOn w:val="Normal"/>
    <w:uiPriority w:val="34"/>
    <w:qFormat/>
    <w:rsid w:val="0078564D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yiv9081381503msonormal">
    <w:name w:val="yiv9081381503msonormal"/>
    <w:basedOn w:val="Normal"/>
    <w:qFormat/>
    <w:rsid w:val="0078564D"/>
    <w:pPr>
      <w:spacing w:beforeAutospacing="1" w:after="160" w:afterAutospacing="1"/>
    </w:pPr>
    <w:rPr>
      <w:rFonts w:ascii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unhideWhenUsed/>
    <w:qFormat/>
    <w:rsid w:val="0078564D"/>
    <w:pPr>
      <w:suppressAutoHyphens/>
      <w:spacing w:after="120" w:line="480" w:lineRule="auto"/>
    </w:pPr>
    <w:rPr>
      <w:rFonts w:ascii="Times New Roman" w:hAnsi="Times New Roman" w:cs="Times New Roman"/>
      <w:szCs w:val="24"/>
      <w:lang w:eastAsia="ar-SA"/>
    </w:rPr>
  </w:style>
  <w:style w:type="paragraph" w:customStyle="1" w:styleId="xl63">
    <w:name w:val="xl63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64">
    <w:name w:val="xl6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5">
    <w:name w:val="xl65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808080"/>
      <w:spacing w:beforeAutospacing="1" w:after="160" w:afterAutospacing="1"/>
      <w:jc w:val="center"/>
    </w:pPr>
    <w:rPr>
      <w:rFonts w:ascii="Verdana" w:hAnsi="Verdana" w:cs="Times New Roman"/>
      <w:b/>
      <w:bCs/>
      <w:sz w:val="16"/>
      <w:szCs w:val="16"/>
    </w:rPr>
  </w:style>
  <w:style w:type="paragraph" w:customStyle="1" w:styleId="xl66">
    <w:name w:val="xl66"/>
    <w:basedOn w:val="Normal"/>
    <w:qFormat/>
    <w:rsid w:val="0078564D"/>
    <w:pP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7">
    <w:name w:val="xl67"/>
    <w:basedOn w:val="Normal"/>
    <w:qFormat/>
    <w:rsid w:val="0078564D"/>
    <w:pPr>
      <w:spacing w:beforeAutospacing="1" w:after="160" w:afterAutospacing="1"/>
    </w:pPr>
    <w:rPr>
      <w:rFonts w:ascii="Verdana" w:hAnsi="Verdana" w:cs="Times New Roman"/>
      <w:color w:val="FF0000"/>
      <w:sz w:val="16"/>
      <w:szCs w:val="16"/>
    </w:rPr>
  </w:style>
  <w:style w:type="paragraph" w:customStyle="1" w:styleId="xl68">
    <w:name w:val="xl68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sz w:val="16"/>
      <w:szCs w:val="16"/>
    </w:rPr>
  </w:style>
  <w:style w:type="paragraph" w:customStyle="1" w:styleId="xl69">
    <w:name w:val="xl69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sz w:val="16"/>
      <w:szCs w:val="16"/>
    </w:rPr>
  </w:style>
  <w:style w:type="paragraph" w:customStyle="1" w:styleId="xl70">
    <w:name w:val="xl70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1">
    <w:name w:val="xl71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000000" w:fill="FFFFFF"/>
      <w:spacing w:beforeAutospacing="1" w:after="160" w:afterAutospacing="1"/>
      <w:textAlignment w:val="top"/>
    </w:pPr>
    <w:rPr>
      <w:rFonts w:ascii="Verdana" w:hAnsi="Verdana" w:cs="Times New Roman"/>
      <w:sz w:val="16"/>
      <w:szCs w:val="16"/>
    </w:rPr>
  </w:style>
  <w:style w:type="paragraph" w:customStyle="1" w:styleId="xl72">
    <w:name w:val="xl72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</w:pPr>
    <w:rPr>
      <w:rFonts w:ascii="Verdana" w:hAnsi="Verdana" w:cs="Times New Roman"/>
      <w:sz w:val="16"/>
      <w:szCs w:val="16"/>
    </w:rPr>
  </w:style>
  <w:style w:type="paragraph" w:customStyle="1" w:styleId="xl73">
    <w:name w:val="xl73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both"/>
    </w:pPr>
    <w:rPr>
      <w:rFonts w:ascii="Verdana" w:hAnsi="Verdana" w:cs="Times New Roman"/>
      <w:color w:val="FF0000"/>
      <w:sz w:val="16"/>
      <w:szCs w:val="16"/>
    </w:rPr>
  </w:style>
  <w:style w:type="paragraph" w:customStyle="1" w:styleId="xl74">
    <w:name w:val="xl74"/>
    <w:basedOn w:val="Normal"/>
    <w:qFormat/>
    <w:rsid w:val="0078564D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Autospacing="1" w:after="160" w:afterAutospacing="1"/>
      <w:jc w:val="center"/>
    </w:pPr>
    <w:rPr>
      <w:rFonts w:ascii="Verdana" w:hAnsi="Verdana" w:cs="Times New Roman"/>
      <w:color w:val="FF0000"/>
      <w:sz w:val="16"/>
      <w:szCs w:val="16"/>
    </w:rPr>
  </w:style>
  <w:style w:type="paragraph" w:customStyle="1" w:styleId="Padro">
    <w:name w:val="Padrão"/>
    <w:qFormat/>
    <w:pPr>
      <w:suppressAutoHyphens/>
    </w:pPr>
    <w:rPr>
      <w:rFonts w:ascii="Times New Roman" w:eastAsia="Times New Roman" w:hAnsi="Times New Roman" w:cs="Times New Roman"/>
      <w:sz w:val="24"/>
      <w:szCs w:val="20"/>
      <w:lang w:val="en-US" w:eastAsia="zh-CN"/>
    </w:rPr>
  </w:style>
  <w:style w:type="table" w:styleId="Tabelacomgrade">
    <w:name w:val="Table Grid"/>
    <w:basedOn w:val="Tabelanormal"/>
    <w:uiPriority w:val="39"/>
    <w:rsid w:val="00E00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uonormal1">
    <w:name w:val="Recuo normal1"/>
    <w:basedOn w:val="Normal"/>
    <w:rsid w:val="00B92C88"/>
    <w:pPr>
      <w:tabs>
        <w:tab w:val="left" w:pos="9190"/>
      </w:tabs>
      <w:suppressAutoHyphens/>
      <w:autoSpaceDE w:val="0"/>
      <w:spacing w:after="120"/>
      <w:ind w:left="720" w:firstLine="567"/>
    </w:pPr>
    <w:rPr>
      <w:color w:val="000000"/>
      <w:szCs w:val="24"/>
      <w:lang w:val="pt-PT" w:eastAsia="ar-SA"/>
    </w:rPr>
  </w:style>
  <w:style w:type="paragraph" w:styleId="NormalWeb">
    <w:name w:val="Normal (Web)"/>
    <w:basedOn w:val="Normal"/>
    <w:uiPriority w:val="99"/>
    <w:rsid w:val="003B0F42"/>
    <w:pPr>
      <w:suppressAutoHyphens/>
      <w:spacing w:before="280" w:after="280"/>
    </w:pPr>
    <w:rPr>
      <w:rFonts w:ascii="Arial Unicode MS" w:eastAsia="Arial Unicode MS" w:hAnsi="Arial Unicode MS" w:cs="Arial Unicode MS"/>
      <w:szCs w:val="24"/>
      <w:lang w:eastAsia="zh-CN"/>
    </w:rPr>
  </w:style>
  <w:style w:type="paragraph" w:styleId="Corpodetexto3">
    <w:name w:val="Body Text 3"/>
    <w:basedOn w:val="Normal"/>
    <w:link w:val="Corpodetexto3Char"/>
    <w:unhideWhenUsed/>
    <w:rsid w:val="00C31066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C31066"/>
    <w:rPr>
      <w:rFonts w:ascii="Arial" w:eastAsia="Times New Roman" w:hAnsi="Arial" w:cs="Arial"/>
      <w:sz w:val="16"/>
      <w:szCs w:val="16"/>
      <w:lang w:eastAsia="pt-BR"/>
    </w:rPr>
  </w:style>
  <w:style w:type="paragraph" w:customStyle="1" w:styleId="Corpodetexto24">
    <w:name w:val="Corpo de texto 24"/>
    <w:basedOn w:val="Normal"/>
    <w:rsid w:val="00C31066"/>
    <w:pPr>
      <w:spacing w:line="360" w:lineRule="auto"/>
      <w:jc w:val="both"/>
    </w:pPr>
    <w:rPr>
      <w:rFonts w:cs="Times New Roman"/>
    </w:rPr>
  </w:style>
  <w:style w:type="character" w:customStyle="1" w:styleId="Ttulo5Char">
    <w:name w:val="Título 5 Char"/>
    <w:basedOn w:val="Fontepargpadro"/>
    <w:link w:val="Ttulo5"/>
    <w:rsid w:val="00961925"/>
    <w:rPr>
      <w:rFonts w:ascii="Garamond" w:eastAsia="Times New Roman" w:hAnsi="Garamond" w:cs="Arial"/>
      <w:b/>
      <w:color w:val="000000"/>
      <w:sz w:val="28"/>
      <w:szCs w:val="24"/>
      <w:lang w:eastAsia="pt-BR"/>
    </w:rPr>
  </w:style>
  <w:style w:type="character" w:styleId="Hyperlink">
    <w:name w:val="Hyperlink"/>
    <w:uiPriority w:val="99"/>
    <w:rsid w:val="00961925"/>
    <w:rPr>
      <w:strike w:val="0"/>
      <w:dstrike w:val="0"/>
      <w:color w:val="000099"/>
      <w:u w:val="none"/>
    </w:rPr>
  </w:style>
  <w:style w:type="paragraph" w:customStyle="1" w:styleId="Corpodetexto25">
    <w:name w:val="Corpo de texto 25"/>
    <w:basedOn w:val="Normal"/>
    <w:rsid w:val="00961925"/>
    <w:pPr>
      <w:suppressAutoHyphens/>
      <w:spacing w:line="360" w:lineRule="auto"/>
      <w:jc w:val="both"/>
    </w:pPr>
    <w:rPr>
      <w:rFonts w:cs="Times New Roman"/>
      <w:kern w:val="1"/>
      <w:szCs w:val="24"/>
      <w:lang w:eastAsia="ar-SA"/>
    </w:rPr>
  </w:style>
  <w:style w:type="paragraph" w:customStyle="1" w:styleId="Default">
    <w:name w:val="Default"/>
    <w:rsid w:val="0096192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font5">
    <w:name w:val="font5"/>
    <w:basedOn w:val="Normal"/>
    <w:rsid w:val="00961925"/>
    <w:pPr>
      <w:spacing w:before="100" w:beforeAutospacing="1" w:after="100" w:afterAutospacing="1"/>
    </w:pPr>
    <w:rPr>
      <w:rFonts w:ascii="Verdana" w:hAnsi="Verdana" w:cs="Times New Roman"/>
      <w:color w:val="000000"/>
      <w:sz w:val="16"/>
      <w:szCs w:val="16"/>
    </w:rPr>
  </w:style>
  <w:style w:type="paragraph" w:customStyle="1" w:styleId="xl75">
    <w:name w:val="xl75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76">
    <w:name w:val="xl76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7">
    <w:name w:val="xl77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8">
    <w:name w:val="xl78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79">
    <w:name w:val="xl79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0">
    <w:name w:val="xl80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1">
    <w:name w:val="xl81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2">
    <w:name w:val="xl82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color w:val="000000"/>
      <w:sz w:val="16"/>
      <w:szCs w:val="16"/>
    </w:rPr>
  </w:style>
  <w:style w:type="paragraph" w:customStyle="1" w:styleId="xl83">
    <w:name w:val="xl83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Verdana" w:hAnsi="Verdana" w:cs="Times New Roman"/>
      <w:sz w:val="16"/>
      <w:szCs w:val="16"/>
    </w:rPr>
  </w:style>
  <w:style w:type="paragraph" w:customStyle="1" w:styleId="xl84">
    <w:name w:val="xl84"/>
    <w:basedOn w:val="Normal"/>
    <w:rsid w:val="009619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Titulo1Boletim">
    <w:name w:val="Titulo1_Boletim"/>
    <w:basedOn w:val="Ttulo1"/>
    <w:autoRedefine/>
    <w:rsid w:val="00961925"/>
    <w:pPr>
      <w:keepLines/>
      <w:shd w:val="clear" w:color="auto" w:fill="000000"/>
      <w:tabs>
        <w:tab w:val="clear" w:pos="432"/>
        <w:tab w:val="left" w:pos="1270"/>
      </w:tabs>
      <w:suppressAutoHyphens w:val="0"/>
      <w:spacing w:before="360" w:after="360"/>
      <w:ind w:left="0" w:firstLine="0"/>
    </w:pPr>
    <w:rPr>
      <w:rFonts w:ascii="Verdana" w:hAnsi="Verdana" w:cs="Arial"/>
      <w:bCs/>
      <w:color w:val="FFFFFF"/>
      <w:kern w:val="28"/>
      <w:sz w:val="20"/>
      <w:szCs w:val="24"/>
      <w:lang w:eastAsia="en-US"/>
    </w:rPr>
  </w:style>
  <w:style w:type="paragraph" w:customStyle="1" w:styleId="DecretaBoletim">
    <w:name w:val="Decreta_Boletim"/>
    <w:basedOn w:val="TextoBoletim"/>
    <w:autoRedefine/>
    <w:rsid w:val="00961925"/>
    <w:pPr>
      <w:suppressAutoHyphens w:val="0"/>
      <w:spacing w:before="240" w:after="240"/>
      <w:ind w:firstLine="0"/>
      <w:jc w:val="center"/>
    </w:pPr>
    <w:rPr>
      <w:b w:val="0"/>
      <w:caps/>
      <w:snapToGrid w:val="0"/>
      <w:sz w:val="20"/>
      <w:lang w:eastAsia="en-US"/>
    </w:rPr>
  </w:style>
  <w:style w:type="paragraph" w:customStyle="1" w:styleId="MarcadorEstiloTexto">
    <w:name w:val="Marcador_Estilo_Texto"/>
    <w:basedOn w:val="TextoBoletim"/>
    <w:autoRedefine/>
    <w:rsid w:val="00961925"/>
    <w:pPr>
      <w:suppressAutoHyphens w:val="0"/>
      <w:spacing w:before="240" w:after="240"/>
      <w:ind w:left="612" w:firstLine="0"/>
    </w:pPr>
    <w:rPr>
      <w:snapToGrid w:val="0"/>
      <w:sz w:val="20"/>
      <w:lang w:eastAsia="en-US"/>
    </w:rPr>
  </w:style>
  <w:style w:type="paragraph" w:customStyle="1" w:styleId="MarcadorSeta">
    <w:name w:val="MarcadorSeta"/>
    <w:basedOn w:val="Normal"/>
    <w:autoRedefine/>
    <w:rsid w:val="00961925"/>
    <w:pPr>
      <w:tabs>
        <w:tab w:val="num" w:pos="360"/>
        <w:tab w:val="left" w:pos="970"/>
      </w:tabs>
      <w:spacing w:before="240" w:after="120"/>
      <w:ind w:left="969" w:hanging="357"/>
      <w:jc w:val="both"/>
    </w:pPr>
    <w:rPr>
      <w:rFonts w:ascii="Tahoma" w:hAnsi="Tahoma" w:cs="Times New Roman"/>
      <w:sz w:val="18"/>
      <w:szCs w:val="24"/>
    </w:rPr>
  </w:style>
  <w:style w:type="paragraph" w:customStyle="1" w:styleId="TextoTabelaBoletim">
    <w:name w:val="TextoTabelaBoletim"/>
    <w:basedOn w:val="TabelaBoletim"/>
    <w:autoRedefine/>
    <w:rsid w:val="00961925"/>
    <w:pPr>
      <w:shd w:val="clear" w:color="auto" w:fill="auto"/>
      <w:jc w:val="left"/>
    </w:pPr>
    <w:rPr>
      <w:b w:val="0"/>
      <w:caps w:val="0"/>
      <w:sz w:val="20"/>
    </w:rPr>
  </w:style>
  <w:style w:type="paragraph" w:customStyle="1" w:styleId="TabelaBoletim">
    <w:name w:val="Tabela_Boletim"/>
    <w:basedOn w:val="Tabela"/>
    <w:autoRedefine/>
    <w:rsid w:val="00961925"/>
    <w:pPr>
      <w:shd w:val="solid" w:color="C0C0C0" w:fill="0C0C0C"/>
      <w:tabs>
        <w:tab w:val="left" w:pos="1270"/>
      </w:tabs>
      <w:spacing w:before="120" w:after="120"/>
    </w:pPr>
    <w:rPr>
      <w:rFonts w:cs="Tahoma"/>
      <w:caps/>
      <w:sz w:val="22"/>
      <w:szCs w:val="22"/>
      <w:lang w:eastAsia="en-US"/>
    </w:rPr>
  </w:style>
  <w:style w:type="paragraph" w:customStyle="1" w:styleId="Tabela">
    <w:name w:val="Tabela"/>
    <w:basedOn w:val="Normal"/>
    <w:autoRedefine/>
    <w:rsid w:val="00961925"/>
    <w:pPr>
      <w:jc w:val="center"/>
    </w:pPr>
    <w:rPr>
      <w:rFonts w:ascii="Tahoma" w:hAnsi="Tahoma"/>
      <w:b/>
      <w:sz w:val="18"/>
      <w:lang w:val="pt-PT"/>
    </w:rPr>
  </w:style>
  <w:style w:type="paragraph" w:styleId="Recuonormal">
    <w:name w:val="Normal Indent"/>
    <w:basedOn w:val="Normal"/>
    <w:rsid w:val="00961925"/>
    <w:pPr>
      <w:tabs>
        <w:tab w:val="left" w:pos="1270"/>
      </w:tabs>
      <w:autoSpaceDE w:val="0"/>
      <w:autoSpaceDN w:val="0"/>
      <w:adjustRightInd w:val="0"/>
      <w:spacing w:after="120"/>
      <w:ind w:left="720" w:firstLine="567"/>
    </w:pPr>
    <w:rPr>
      <w:color w:val="000000"/>
      <w:szCs w:val="24"/>
      <w:lang w:val="pt-PT"/>
    </w:rPr>
  </w:style>
  <w:style w:type="paragraph" w:styleId="Recuodecorpodetexto3">
    <w:name w:val="Body Text Indent 3"/>
    <w:basedOn w:val="Normal"/>
    <w:link w:val="Recuodecorpodetexto3Char"/>
    <w:rsid w:val="00961925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6192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rsid w:val="00961925"/>
    <w:pPr>
      <w:spacing w:after="120" w:line="480" w:lineRule="auto"/>
      <w:ind w:left="283"/>
    </w:pPr>
    <w:rPr>
      <w:rFonts w:ascii="Times New Roman" w:hAnsi="Times New Roman" w:cs="Times New Roman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96192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961925"/>
    <w:pPr>
      <w:spacing w:before="100" w:beforeAutospacing="1" w:after="100" w:afterAutospacing="1"/>
      <w:ind w:left="720" w:right="720"/>
      <w:jc w:val="both"/>
    </w:pPr>
    <w:rPr>
      <w:b/>
      <w:bCs/>
    </w:rPr>
  </w:style>
  <w:style w:type="paragraph" w:styleId="Textodecomentrio">
    <w:name w:val="annotation text"/>
    <w:basedOn w:val="Normal"/>
    <w:link w:val="TextodecomentrioChar"/>
    <w:rsid w:val="00961925"/>
    <w:rPr>
      <w:rFonts w:ascii="Times New Roman" w:hAnsi="Times New Roman" w:cs="Times New Roman"/>
      <w:sz w:val="20"/>
    </w:rPr>
  </w:style>
  <w:style w:type="character" w:customStyle="1" w:styleId="TextodecomentrioChar">
    <w:name w:val="Texto de comentário Char"/>
    <w:basedOn w:val="Fontepargpadro"/>
    <w:link w:val="Textodecomentrio"/>
    <w:rsid w:val="0096192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6192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6192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WW8Num2z0">
    <w:name w:val="WW8Num2z0"/>
    <w:rsid w:val="00961925"/>
    <w:rPr>
      <w:b w:val="0"/>
    </w:rPr>
  </w:style>
  <w:style w:type="paragraph" w:customStyle="1" w:styleId="Corpodetexto34">
    <w:name w:val="Corpo de texto 34"/>
    <w:basedOn w:val="Normal"/>
    <w:rsid w:val="00961925"/>
    <w:pPr>
      <w:overflowPunct w:val="0"/>
      <w:autoSpaceDE w:val="0"/>
      <w:autoSpaceDN w:val="0"/>
      <w:adjustRightInd w:val="0"/>
      <w:jc w:val="both"/>
      <w:textAlignment w:val="baseline"/>
    </w:pPr>
    <w:rPr>
      <w:rFonts w:cs="Times New Roman"/>
    </w:rPr>
  </w:style>
  <w:style w:type="paragraph" w:styleId="Commarcadores">
    <w:name w:val="List Bullet"/>
    <w:basedOn w:val="Normal"/>
    <w:rsid w:val="00961925"/>
    <w:pPr>
      <w:numPr>
        <w:numId w:val="29"/>
      </w:numPr>
    </w:pPr>
    <w:rPr>
      <w:rFonts w:ascii="Times New Roman" w:hAnsi="Times New Roman" w:cs="Times New Roman"/>
      <w:szCs w:val="24"/>
    </w:rPr>
  </w:style>
  <w:style w:type="character" w:customStyle="1" w:styleId="apple-converted-space">
    <w:name w:val="apple-converted-space"/>
    <w:rsid w:val="00961925"/>
  </w:style>
  <w:style w:type="paragraph" w:customStyle="1" w:styleId="Textbody">
    <w:name w:val="Text body"/>
    <w:basedOn w:val="Normal"/>
    <w:rsid w:val="00C37DC7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Mangal"/>
      <w:kern w:val="3"/>
      <w:szCs w:val="24"/>
      <w:lang w:eastAsia="zh-CN" w:bidi="hi-IN"/>
    </w:rPr>
  </w:style>
  <w:style w:type="paragraph" w:customStyle="1" w:styleId="Textbodyindent">
    <w:name w:val="Text body indent"/>
    <w:basedOn w:val="Normal"/>
    <w:rsid w:val="00C37DC7"/>
    <w:pPr>
      <w:suppressAutoHyphens/>
      <w:autoSpaceDN w:val="0"/>
      <w:ind w:firstLine="1440"/>
      <w:jc w:val="both"/>
      <w:textAlignment w:val="baseline"/>
    </w:pPr>
    <w:rPr>
      <w:rFonts w:eastAsia="Arial"/>
      <w:kern w:val="3"/>
      <w:szCs w:val="24"/>
      <w:lang w:eastAsia="zh-CN" w:bidi="hi-IN"/>
    </w:rPr>
  </w:style>
  <w:style w:type="paragraph" w:customStyle="1" w:styleId="Standard">
    <w:name w:val="Standard"/>
    <w:rsid w:val="00094E69"/>
    <w:pPr>
      <w:suppressAutoHyphens/>
      <w:autoSpaceDN w:val="0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185868"/>
  </w:style>
  <w:style w:type="character" w:styleId="MenoPendente">
    <w:name w:val="Unresolved Mention"/>
    <w:basedOn w:val="Fontepargpadro"/>
    <w:uiPriority w:val="99"/>
    <w:semiHidden/>
    <w:unhideWhenUsed/>
    <w:rsid w:val="000C4BB7"/>
    <w:rPr>
      <w:color w:val="605E5C"/>
      <w:shd w:val="clear" w:color="auto" w:fill="E1DFDD"/>
    </w:rPr>
  </w:style>
  <w:style w:type="paragraph" w:customStyle="1" w:styleId="msonormal0">
    <w:name w:val="msonormal"/>
    <w:basedOn w:val="Normal"/>
    <w:rsid w:val="009E75B2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paragraph" w:customStyle="1" w:styleId="font6">
    <w:name w:val="font6"/>
    <w:basedOn w:val="Normal"/>
    <w:rsid w:val="009E75B2"/>
    <w:pPr>
      <w:spacing w:before="100" w:beforeAutospacing="1" w:after="100" w:afterAutospacing="1"/>
    </w:pPr>
    <w:rPr>
      <w:rFonts w:ascii="Calibri" w:hAnsi="Calibri" w:cs="Calibri"/>
      <w:b/>
      <w:bCs/>
      <w:color w:val="000000"/>
      <w:sz w:val="20"/>
    </w:rPr>
  </w:style>
  <w:style w:type="paragraph" w:customStyle="1" w:styleId="font7">
    <w:name w:val="font7"/>
    <w:basedOn w:val="Normal"/>
    <w:rsid w:val="009E75B2"/>
    <w:pPr>
      <w:spacing w:before="100" w:beforeAutospacing="1" w:after="100" w:afterAutospacing="1"/>
    </w:pPr>
    <w:rPr>
      <w:rFonts w:ascii="Calibri" w:hAnsi="Calibri" w:cs="Calibri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2909</Words>
  <Characters>15711</Characters>
  <Application>Microsoft Office Word</Application>
  <DocSecurity>0</DocSecurity>
  <Lines>130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CTB1 - Sandra</dc:creator>
  <dc:description/>
  <cp:lastModifiedBy>Licitacao Papagaios</cp:lastModifiedBy>
  <cp:revision>13</cp:revision>
  <cp:lastPrinted>2021-11-03T14:08:00Z</cp:lastPrinted>
  <dcterms:created xsi:type="dcterms:W3CDTF">2021-12-01T17:27:00Z</dcterms:created>
  <dcterms:modified xsi:type="dcterms:W3CDTF">2021-12-01T17:40:00Z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