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51D9766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811B4">
        <w:rPr>
          <w:rFonts w:ascii="Cambria" w:hAnsi="Cambria" w:cs="Arial"/>
          <w:b/>
        </w:rPr>
        <w:t>VIDRAÇARIA MINAS GERAIS LTDA EPP</w:t>
      </w:r>
      <w:r w:rsidR="000C6D9C" w:rsidRPr="00C207CF">
        <w:rPr>
          <w:rFonts w:ascii="Cambria" w:hAnsi="Cambria" w:cs="Arial"/>
        </w:rPr>
        <w:t xml:space="preserve">, localizado na </w:t>
      </w:r>
      <w:r w:rsidR="005811B4">
        <w:rPr>
          <w:rFonts w:ascii="Cambria" w:hAnsi="Cambria" w:cs="Arial"/>
        </w:rPr>
        <w:t xml:space="preserve">Rua Paulo </w:t>
      </w:r>
      <w:proofErr w:type="spellStart"/>
      <w:r w:rsidR="005811B4">
        <w:rPr>
          <w:rFonts w:ascii="Cambria" w:hAnsi="Cambria" w:cs="Arial"/>
        </w:rPr>
        <w:t>Frontin</w:t>
      </w:r>
      <w:proofErr w:type="spellEnd"/>
      <w:r w:rsidR="005811B4">
        <w:rPr>
          <w:rFonts w:ascii="Cambria" w:hAnsi="Cambria" w:cs="Arial"/>
        </w:rPr>
        <w:t>, nº. 399, Centro, Sete Lagoas/MG, CEP 35.700-049</w:t>
      </w:r>
      <w:r w:rsidR="000C6D9C" w:rsidRPr="00C207CF">
        <w:rPr>
          <w:rFonts w:ascii="Cambria" w:hAnsi="Cambria" w:cs="Arial"/>
        </w:rPr>
        <w:t xml:space="preserve">, cujo CNPJ é </w:t>
      </w:r>
      <w:r w:rsidR="005811B4">
        <w:rPr>
          <w:rFonts w:ascii="Cambria" w:hAnsi="Cambria" w:cs="Arial"/>
        </w:rPr>
        <w:t>24.994.154/0001-04</w:t>
      </w:r>
      <w:r w:rsidR="000C6D9C" w:rsidRPr="00C207CF">
        <w:rPr>
          <w:rFonts w:ascii="Cambria" w:hAnsi="Cambria" w:cs="Arial"/>
        </w:rPr>
        <w:t xml:space="preserve">, neste ato representado por </w:t>
      </w:r>
      <w:r w:rsidR="004B792E">
        <w:rPr>
          <w:rFonts w:ascii="Cambria" w:hAnsi="Cambria" w:cs="Arial"/>
        </w:rPr>
        <w:t>Renato Cota Soares</w:t>
      </w:r>
      <w:r w:rsidR="000C6D9C" w:rsidRPr="00C207CF">
        <w:rPr>
          <w:rFonts w:ascii="Cambria" w:hAnsi="Cambria" w:cs="Arial"/>
        </w:rPr>
        <w:t xml:space="preserve">, inscrito no CPF/MF sob o nº. </w:t>
      </w:r>
      <w:r w:rsidR="004B792E">
        <w:rPr>
          <w:rFonts w:ascii="Cambria" w:hAnsi="Cambria" w:cs="Arial"/>
        </w:rPr>
        <w:t>743.081.226-00</w:t>
      </w:r>
      <w:r w:rsidR="000C6D9C" w:rsidRPr="00C207CF">
        <w:rPr>
          <w:rFonts w:ascii="Cambria" w:hAnsi="Cambria" w:cs="Arial"/>
        </w:rPr>
        <w:t>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916"/>
        <w:gridCol w:w="877"/>
        <w:gridCol w:w="940"/>
        <w:gridCol w:w="1104"/>
        <w:gridCol w:w="964"/>
        <w:gridCol w:w="1085"/>
        <w:gridCol w:w="964"/>
        <w:gridCol w:w="1085"/>
      </w:tblGrid>
      <w:tr w:rsidR="00DE1292" w:rsidRPr="0030592E" w14:paraId="405780E4" w14:textId="77777777" w:rsidTr="00DE1292">
        <w:trPr>
          <w:trHeight w:val="21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BFA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9BF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981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DE1292" w:rsidRPr="0030592E" w14:paraId="7C269351" w14:textId="77777777" w:rsidTr="00DE1292">
        <w:trPr>
          <w:trHeight w:val="21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7B5F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5D5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60ABD7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AD518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1DED55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E1292" w:rsidRPr="0030592E" w14:paraId="273E1C76" w14:textId="77777777" w:rsidTr="00DE1292">
        <w:trPr>
          <w:trHeight w:val="2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8887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7DB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68D4B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73CD4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56EE7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C5E3E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877E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D54E7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EF65D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DE1292" w:rsidRPr="0030592E" w14:paraId="2BAB86A2" w14:textId="77777777" w:rsidTr="00DE1292">
        <w:trPr>
          <w:trHeight w:val="2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AA12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27CB" w14:textId="77777777" w:rsidR="00DE1292" w:rsidRPr="0030592E" w:rsidRDefault="00DE1292" w:rsidP="0030592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383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AE58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3312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0FDB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27FE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F040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AD6" w14:textId="77777777" w:rsidR="00DE1292" w:rsidRPr="0030592E" w:rsidRDefault="00DE1292" w:rsidP="0030592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E1292" w:rsidRPr="0030592E" w14:paraId="18CF8B52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5FF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CF9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VIDRO LISO INCOLOR 3 MM (COM INSTALAÇÃO)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87AE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548" w14:textId="3E5DE4B8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812F" w14:textId="5CF8D61C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9A20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A45A" w14:textId="5775E5FC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EBA9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7980" w14:textId="126866E1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555.000,00</w:t>
            </w:r>
          </w:p>
        </w:tc>
      </w:tr>
      <w:tr w:rsidR="00DE1292" w:rsidRPr="0030592E" w14:paraId="1D0B5311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627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D4F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VIDRO CANELADO 4 MM. (COM INSTALAÇÃO)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EBFB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370" w14:textId="0092BF3A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FEB4" w14:textId="66F7BA31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1003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2E02" w14:textId="7405C72D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0AA6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48F6" w14:textId="3404C2D5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610.000,00</w:t>
            </w:r>
          </w:p>
        </w:tc>
      </w:tr>
      <w:tr w:rsidR="00DE1292" w:rsidRPr="0030592E" w14:paraId="193AE90D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C28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83A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PUXADOR DE PORTA DE VIDRO TEMPERADO (COM INSTALACAO)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FE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9B7E" w14:textId="39A9AC3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EF30" w14:textId="6DBC3BC4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EA0B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672A" w14:textId="66567BBC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6E74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3AD2" w14:textId="09C3582C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29.500,00</w:t>
            </w:r>
          </w:p>
        </w:tc>
      </w:tr>
      <w:tr w:rsidR="00DE1292" w:rsidRPr="0030592E" w14:paraId="38FC6F7E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582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F07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FECHADURA PARA PORTA DE VIDRO TEMPERADO (COM INSTALACAO)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F3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C30" w14:textId="58D734D2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484A" w14:textId="00E9512B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2A54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C47C" w14:textId="2DCE8E49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BF83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BEBD" w14:textId="5FEB8B9E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37.000,00</w:t>
            </w:r>
          </w:p>
        </w:tc>
      </w:tr>
      <w:tr w:rsidR="00DE1292" w:rsidRPr="0030592E" w14:paraId="1D3720DF" w14:textId="77777777" w:rsidTr="00DE1292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DF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B6C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KIT PORTA DE ABRIR (ACESSORIOS PARA PORTA DE VIDRO) COM INSTALACAO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1B6A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FA7" w14:textId="50DCA256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A3F5" w14:textId="05412750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C320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634B" w14:textId="6F5A383E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DE5C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260C" w14:textId="1171767F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58.500,00</w:t>
            </w:r>
          </w:p>
        </w:tc>
      </w:tr>
      <w:tr w:rsidR="00DE1292" w:rsidRPr="0030592E" w14:paraId="49163272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C29B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BF8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FECHADURA DE JANELA DE VIDRO TEMPERADO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602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D732" w14:textId="2D8F5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630B" w14:textId="0226C68C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6.350,00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7A95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7AF3" w14:textId="7FE36B42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6.350,00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876E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67EB" w14:textId="7DD5E15A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31.750,00</w:t>
            </w:r>
          </w:p>
        </w:tc>
      </w:tr>
      <w:tr w:rsidR="00DE1292" w:rsidRPr="0030592E" w14:paraId="17AF10D7" w14:textId="77777777" w:rsidTr="00DE1292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ADD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D1D" w14:textId="77777777" w:rsidR="00DE1292" w:rsidRPr="0030592E" w:rsidRDefault="00DE1292" w:rsidP="0030592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ESPELHO DE 4MM PARAFUSADO (COM INSTALACAO)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30D" w14:textId="77777777" w:rsidR="00DE1292" w:rsidRPr="0030592E" w:rsidRDefault="00DE1292" w:rsidP="003059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AC1" w14:textId="753E1E81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4092" w14:textId="0B3B90D3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EE70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30E1" w14:textId="4A0C966B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FAAF" w14:textId="77777777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E856" w14:textId="16A9B99A" w:rsidR="00DE1292" w:rsidRPr="0030592E" w:rsidRDefault="00DE1292" w:rsidP="00DE12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592E">
              <w:rPr>
                <w:rFonts w:ascii="Cambria" w:hAnsi="Cambria" w:cs="Calibri"/>
                <w:color w:val="000000"/>
                <w:sz w:val="16"/>
                <w:szCs w:val="16"/>
              </w:rPr>
              <w:t>637.500,00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9AD6EE3" w14:textId="77777777" w:rsidR="009639E3" w:rsidRDefault="009639E3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73E595B6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lastRenderedPageBreak/>
        <w:t xml:space="preserve">I </w:t>
      </w:r>
      <w:proofErr w:type="gramStart"/>
      <w:r w:rsidRPr="00C207CF">
        <w:rPr>
          <w:rFonts w:ascii="Cambria" w:hAnsi="Cambria"/>
          <w:color w:val="000000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637FD36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1D83D96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C2C9EE9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CF9F4A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567E8EED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06D93979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lastRenderedPageBreak/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77B50276" w14:textId="77777777" w:rsidR="009639E3" w:rsidRDefault="009639E3" w:rsidP="00094E69">
      <w:pPr>
        <w:jc w:val="both"/>
        <w:rPr>
          <w:rFonts w:ascii="Cambria" w:hAnsi="Cambria"/>
          <w:szCs w:val="24"/>
        </w:rPr>
      </w:pPr>
    </w:p>
    <w:p w14:paraId="26C2CA4F" w14:textId="503E0E3C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proofErr w:type="gramStart"/>
      <w:r w:rsidRPr="00C207CF">
        <w:rPr>
          <w:rFonts w:ascii="Cambria" w:hAnsi="Cambria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2687676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62C73EE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C207CF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733A63A" w14:textId="77777777" w:rsidR="009639E3" w:rsidRDefault="009639E3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1C95503B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316A84E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37CBACB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77488EA3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4398C4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207CF">
        <w:rPr>
          <w:rFonts w:ascii="Cambria" w:hAnsi="Cambria"/>
          <w:color w:val="000000"/>
          <w:szCs w:val="24"/>
        </w:rPr>
        <w:t>93.e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E0A9024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3594F1B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5DF5EBB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66487C8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CE7DC84" w14:textId="77777777" w:rsidR="009639E3" w:rsidRDefault="009639E3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9A94EDA" w14:textId="6541EB2C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C207CF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0F76C9D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50734DAC" w:rsidR="00C207CF" w:rsidRPr="00C207CF" w:rsidRDefault="0072766A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Vidraçaria Minas Gerais Ltda EPP</w:t>
      </w:r>
    </w:p>
    <w:p w14:paraId="26C2CACB" w14:textId="78F05E64" w:rsidR="00961925" w:rsidRPr="00C207CF" w:rsidRDefault="00C207CF" w:rsidP="00753A88">
      <w:pPr>
        <w:pStyle w:val="Corpodetexto"/>
        <w:spacing w:after="0"/>
        <w:jc w:val="center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</w:rPr>
        <w:t xml:space="preserve">CNPJ </w:t>
      </w:r>
      <w:r w:rsidR="0072766A">
        <w:rPr>
          <w:rFonts w:ascii="Cambria" w:hAnsi="Cambria" w:cs="Arial"/>
        </w:rPr>
        <w:t>24.994.154/0001-04</w:t>
      </w: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2403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92E"/>
    <w:rsid w:val="00305E4E"/>
    <w:rsid w:val="003102B1"/>
    <w:rsid w:val="003209D5"/>
    <w:rsid w:val="00321065"/>
    <w:rsid w:val="003243CA"/>
    <w:rsid w:val="003405CA"/>
    <w:rsid w:val="003457EA"/>
    <w:rsid w:val="00346EE3"/>
    <w:rsid w:val="00356246"/>
    <w:rsid w:val="00357D85"/>
    <w:rsid w:val="0037210D"/>
    <w:rsid w:val="00390714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B792E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2A9"/>
    <w:rsid w:val="00535846"/>
    <w:rsid w:val="00540BB5"/>
    <w:rsid w:val="00561D33"/>
    <w:rsid w:val="00573148"/>
    <w:rsid w:val="005811B4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281"/>
    <w:rsid w:val="006C4315"/>
    <w:rsid w:val="006D15DD"/>
    <w:rsid w:val="006D7103"/>
    <w:rsid w:val="006E6F38"/>
    <w:rsid w:val="006E7153"/>
    <w:rsid w:val="006F2F8D"/>
    <w:rsid w:val="006F7B8E"/>
    <w:rsid w:val="007049AC"/>
    <w:rsid w:val="0072766A"/>
    <w:rsid w:val="007301AD"/>
    <w:rsid w:val="00731730"/>
    <w:rsid w:val="0073510B"/>
    <w:rsid w:val="00746626"/>
    <w:rsid w:val="0075147A"/>
    <w:rsid w:val="00753A88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6D3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C2DB9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39E3"/>
    <w:rsid w:val="00977B31"/>
    <w:rsid w:val="00980456"/>
    <w:rsid w:val="009B1C3D"/>
    <w:rsid w:val="009C09EF"/>
    <w:rsid w:val="009C344D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40A2"/>
    <w:rsid w:val="00D55E83"/>
    <w:rsid w:val="00D91CBE"/>
    <w:rsid w:val="00D940FA"/>
    <w:rsid w:val="00DB6B1A"/>
    <w:rsid w:val="00DC18A7"/>
    <w:rsid w:val="00DC5700"/>
    <w:rsid w:val="00DE1292"/>
    <w:rsid w:val="00DE2653"/>
    <w:rsid w:val="00DE3EED"/>
    <w:rsid w:val="00DE51C1"/>
    <w:rsid w:val="00DE67DD"/>
    <w:rsid w:val="00DF1244"/>
    <w:rsid w:val="00DF46D5"/>
    <w:rsid w:val="00E201C4"/>
    <w:rsid w:val="00E27843"/>
    <w:rsid w:val="00E368CD"/>
    <w:rsid w:val="00E45642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2019-03-15T12:10:00Z</cp:lastPrinted>
  <dcterms:created xsi:type="dcterms:W3CDTF">2021-03-26T17:19:00Z</dcterms:created>
  <dcterms:modified xsi:type="dcterms:W3CDTF">2021-03-26T17:23:00Z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