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2C9FB" w14:textId="290CF88B" w:rsidR="00961925" w:rsidRPr="00173E14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7C1F72">
        <w:rPr>
          <w:rFonts w:ascii="Cambria" w:hAnsi="Cambria"/>
          <w:b/>
          <w:color w:val="000000"/>
          <w:szCs w:val="24"/>
        </w:rPr>
        <w:t>007/2021</w:t>
      </w:r>
    </w:p>
    <w:p w14:paraId="26C2C9FC" w14:textId="558D2CB3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PREGÃO PRESENCIAL Nº </w:t>
      </w:r>
      <w:r w:rsidR="007C1F72">
        <w:rPr>
          <w:rFonts w:ascii="Cambria" w:hAnsi="Cambria"/>
          <w:b/>
          <w:color w:val="000000"/>
          <w:szCs w:val="24"/>
        </w:rPr>
        <w:t>005/2021</w:t>
      </w:r>
    </w:p>
    <w:p w14:paraId="26C2C9F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173E14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2CEE6C15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ATA DE REGISTRO DE PREÇOS Nº </w:t>
      </w:r>
      <w:r w:rsidR="00F70D1A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3" w14:textId="16FA0CBC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4" w14:textId="49CD214E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PROCESSO Nº </w:t>
      </w:r>
      <w:r w:rsidR="007C1F72">
        <w:rPr>
          <w:rFonts w:ascii="Cambria" w:hAnsi="Cambria"/>
          <w:color w:val="000000"/>
          <w:szCs w:val="24"/>
        </w:rPr>
        <w:t>007/2021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39DBA486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Aos </w:t>
      </w:r>
      <w:r w:rsidR="00527EC3">
        <w:rPr>
          <w:rFonts w:ascii="Cambria" w:hAnsi="Cambria" w:cs="Arial"/>
          <w:color w:val="000000"/>
        </w:rPr>
        <w:t>17 (dezessete)</w:t>
      </w:r>
      <w:r w:rsidRPr="00173E14">
        <w:rPr>
          <w:rFonts w:ascii="Cambria" w:hAnsi="Cambria" w:cs="Arial"/>
          <w:color w:val="000000"/>
        </w:rPr>
        <w:t xml:space="preserve"> dias do mês de </w:t>
      </w:r>
      <w:r w:rsidR="00527EC3">
        <w:rPr>
          <w:rFonts w:ascii="Cambria" w:hAnsi="Cambria" w:cs="Arial"/>
          <w:color w:val="000000"/>
        </w:rPr>
        <w:t xml:space="preserve">fevereiro de </w:t>
      </w:r>
      <w:r w:rsidR="009634F9">
        <w:rPr>
          <w:rFonts w:ascii="Cambria" w:hAnsi="Cambria" w:cs="Arial"/>
          <w:color w:val="000000"/>
        </w:rPr>
        <w:t>2021</w:t>
      </w:r>
      <w:r w:rsidRPr="00173E14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527EC3">
        <w:rPr>
          <w:rFonts w:ascii="Cambria" w:hAnsi="Cambria" w:cs="Arial"/>
          <w:color w:val="000000"/>
        </w:rPr>
        <w:t>Avenida Francisco Valadares da Fonseca, nº. 250, bairro Vasco Lopes, Papagaios/MG, CEP 35.669-000</w:t>
      </w:r>
      <w:r w:rsidRPr="00173E14">
        <w:rPr>
          <w:rFonts w:ascii="Cambria" w:hAnsi="Cambria" w:cs="Arial"/>
          <w:color w:val="000000"/>
        </w:rPr>
        <w:t xml:space="preserve">, o Exmo. Sr. Prefeito Municipal, Sr. </w:t>
      </w:r>
      <w:r w:rsidR="00977A9F">
        <w:rPr>
          <w:rFonts w:ascii="Cambria" w:hAnsi="Cambria" w:cs="Arial"/>
          <w:color w:val="000000"/>
        </w:rPr>
        <w:t xml:space="preserve">Mário Reis </w:t>
      </w:r>
      <w:proofErr w:type="spellStart"/>
      <w:r w:rsidR="00977A9F">
        <w:rPr>
          <w:rFonts w:ascii="Cambria" w:hAnsi="Cambria" w:cs="Arial"/>
          <w:color w:val="000000"/>
        </w:rPr>
        <w:t>Filgueiras</w:t>
      </w:r>
      <w:proofErr w:type="spellEnd"/>
      <w:r w:rsidRPr="00173E14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7C1F72">
        <w:rPr>
          <w:rFonts w:ascii="Cambria" w:hAnsi="Cambria" w:cs="Arial"/>
          <w:color w:val="000000"/>
        </w:rPr>
        <w:t>007/2021</w:t>
      </w:r>
      <w:r w:rsidRPr="00173E14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192709" w:rsidRPr="00192709">
        <w:rPr>
          <w:rFonts w:ascii="Cambria" w:hAnsi="Cambria" w:cs="Arial"/>
          <w:b/>
          <w:bCs/>
          <w:color w:val="000000"/>
        </w:rPr>
        <w:t>PARAPRINT CARTUCHOS E SUPRIMENTOS LTDA ME</w:t>
      </w:r>
      <w:r w:rsidRPr="00173E14">
        <w:rPr>
          <w:rFonts w:ascii="Cambria" w:hAnsi="Cambria" w:cs="Arial"/>
          <w:color w:val="000000"/>
        </w:rPr>
        <w:t xml:space="preserve">, localizado na </w:t>
      </w:r>
      <w:r w:rsidR="00192709">
        <w:rPr>
          <w:rFonts w:ascii="Cambria" w:hAnsi="Cambria" w:cs="Arial"/>
          <w:color w:val="000000"/>
        </w:rPr>
        <w:t>Rua Doutor Higino, nº. 293, Loja 2, Centro, Pará de Minas/MG, CEP 35.660-026</w:t>
      </w:r>
      <w:r w:rsidRPr="00173E14">
        <w:rPr>
          <w:rFonts w:ascii="Cambria" w:hAnsi="Cambria" w:cs="Arial"/>
          <w:color w:val="000000"/>
        </w:rPr>
        <w:t xml:space="preserve">, cujo CNPJ é </w:t>
      </w:r>
      <w:r w:rsidR="00192709">
        <w:rPr>
          <w:rFonts w:ascii="Cambria" w:hAnsi="Cambria" w:cs="Arial"/>
          <w:color w:val="000000"/>
        </w:rPr>
        <w:t>08.331.850/0001-84</w:t>
      </w:r>
      <w:r w:rsidRPr="00173E14">
        <w:rPr>
          <w:rFonts w:ascii="Cambria" w:hAnsi="Cambria" w:cs="Arial"/>
          <w:color w:val="000000"/>
        </w:rPr>
        <w:t xml:space="preserve">, neste ato representado por </w:t>
      </w:r>
      <w:r w:rsidR="00192709">
        <w:rPr>
          <w:rFonts w:ascii="Cambria" w:hAnsi="Cambria" w:cs="Arial"/>
          <w:color w:val="000000"/>
        </w:rPr>
        <w:t>Daniel Douglas Ferreira, inscrito no CPF/MF sob o nº. 052.445.096-08</w:t>
      </w:r>
      <w:r w:rsidRPr="00173E14">
        <w:rPr>
          <w:rFonts w:ascii="Cambria" w:hAnsi="Cambria" w:cs="Arial"/>
          <w:color w:val="000000"/>
        </w:rPr>
        <w:t>, conforme quadro abaixo:</w:t>
      </w:r>
    </w:p>
    <w:p w14:paraId="26C2CA0A" w14:textId="3D21E6F5" w:rsidR="0096192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79"/>
        <w:gridCol w:w="879"/>
        <w:gridCol w:w="946"/>
        <w:gridCol w:w="1119"/>
        <w:gridCol w:w="979"/>
        <w:gridCol w:w="1099"/>
        <w:gridCol w:w="979"/>
        <w:gridCol w:w="1099"/>
      </w:tblGrid>
      <w:tr w:rsidR="00005865" w:rsidRPr="00E73089" w14:paraId="2087B5FE" w14:textId="77777777" w:rsidTr="00005865">
        <w:trPr>
          <w:trHeight w:val="20"/>
        </w:trPr>
        <w:tc>
          <w:tcPr>
            <w:tcW w:w="541" w:type="dxa"/>
            <w:vMerge w:val="restart"/>
            <w:shd w:val="clear" w:color="auto" w:fill="auto"/>
            <w:vAlign w:val="center"/>
            <w:hideMark/>
          </w:tcPr>
          <w:p w14:paraId="776A5569" w14:textId="77777777" w:rsidR="00005865" w:rsidRPr="00E73089" w:rsidRDefault="00005865" w:rsidP="00E7308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  <w:hideMark/>
          </w:tcPr>
          <w:p w14:paraId="455B8BF7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DESCRIÇÃO DO ITEM</w:t>
            </w:r>
          </w:p>
        </w:tc>
        <w:tc>
          <w:tcPr>
            <w:tcW w:w="7100" w:type="dxa"/>
            <w:gridSpan w:val="7"/>
            <w:shd w:val="clear" w:color="auto" w:fill="auto"/>
            <w:vAlign w:val="center"/>
            <w:hideMark/>
          </w:tcPr>
          <w:p w14:paraId="64154F15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  <w:t>QUANTIDADE/ VALOR</w:t>
            </w:r>
          </w:p>
        </w:tc>
      </w:tr>
      <w:tr w:rsidR="00005865" w:rsidRPr="00E73089" w14:paraId="0B3C3D3A" w14:textId="77777777" w:rsidTr="00005865">
        <w:trPr>
          <w:trHeight w:val="20"/>
        </w:trPr>
        <w:tc>
          <w:tcPr>
            <w:tcW w:w="541" w:type="dxa"/>
            <w:vMerge/>
            <w:vAlign w:val="center"/>
            <w:hideMark/>
          </w:tcPr>
          <w:p w14:paraId="115D9131" w14:textId="77777777" w:rsidR="00005865" w:rsidRPr="00E73089" w:rsidRDefault="00005865" w:rsidP="00E7308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14:paraId="4D97B5F4" w14:textId="77777777" w:rsidR="00005865" w:rsidRPr="00E73089" w:rsidRDefault="00005865" w:rsidP="00E7308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4" w:type="dxa"/>
            <w:gridSpan w:val="3"/>
            <w:shd w:val="clear" w:color="000000" w:fill="BFBFBF"/>
            <w:vAlign w:val="center"/>
            <w:hideMark/>
          </w:tcPr>
          <w:p w14:paraId="502C3179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Órgão gerenciador</w:t>
            </w:r>
          </w:p>
        </w:tc>
        <w:tc>
          <w:tcPr>
            <w:tcW w:w="2078" w:type="dxa"/>
            <w:gridSpan w:val="2"/>
            <w:shd w:val="clear" w:color="000000" w:fill="BFBFBF"/>
            <w:vAlign w:val="center"/>
            <w:hideMark/>
          </w:tcPr>
          <w:p w14:paraId="4A72D502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Total a ser registrada e limite por adesão</w:t>
            </w:r>
          </w:p>
        </w:tc>
        <w:tc>
          <w:tcPr>
            <w:tcW w:w="2078" w:type="dxa"/>
            <w:gridSpan w:val="2"/>
            <w:shd w:val="clear" w:color="000000" w:fill="BFBFBF"/>
            <w:vAlign w:val="center"/>
            <w:hideMark/>
          </w:tcPr>
          <w:p w14:paraId="326296B4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Limite decorrente de adesões</w:t>
            </w:r>
          </w:p>
        </w:tc>
      </w:tr>
      <w:tr w:rsidR="00005865" w:rsidRPr="00E73089" w14:paraId="0911A2D4" w14:textId="77777777" w:rsidTr="00005865">
        <w:trPr>
          <w:trHeight w:val="20"/>
        </w:trPr>
        <w:tc>
          <w:tcPr>
            <w:tcW w:w="541" w:type="dxa"/>
            <w:vMerge/>
            <w:vAlign w:val="center"/>
            <w:hideMark/>
          </w:tcPr>
          <w:p w14:paraId="210598A3" w14:textId="77777777" w:rsidR="00005865" w:rsidRPr="00E73089" w:rsidRDefault="00005865" w:rsidP="00E7308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14:paraId="6EBD7263" w14:textId="77777777" w:rsidR="00005865" w:rsidRPr="00E73089" w:rsidRDefault="00005865" w:rsidP="00E7308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shd w:val="clear" w:color="000000" w:fill="D9D9D9"/>
            <w:vAlign w:val="center"/>
            <w:hideMark/>
          </w:tcPr>
          <w:p w14:paraId="74DA439C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Estimada</w:t>
            </w:r>
          </w:p>
        </w:tc>
        <w:tc>
          <w:tcPr>
            <w:tcW w:w="946" w:type="dxa"/>
            <w:vMerge w:val="restart"/>
            <w:shd w:val="clear" w:color="000000" w:fill="D9D9D9"/>
            <w:vAlign w:val="center"/>
            <w:hideMark/>
          </w:tcPr>
          <w:p w14:paraId="7460BD6A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 xml:space="preserve"> Valor Unitário </w:t>
            </w:r>
          </w:p>
        </w:tc>
        <w:tc>
          <w:tcPr>
            <w:tcW w:w="1119" w:type="dxa"/>
            <w:shd w:val="clear" w:color="000000" w:fill="D9D9D9"/>
            <w:vAlign w:val="center"/>
            <w:hideMark/>
          </w:tcPr>
          <w:p w14:paraId="3E4F948D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9" w:type="dxa"/>
            <w:vMerge w:val="restart"/>
            <w:shd w:val="clear" w:color="000000" w:fill="D9D9D9"/>
            <w:vAlign w:val="center"/>
            <w:hideMark/>
          </w:tcPr>
          <w:p w14:paraId="0E02C79B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9" w:type="dxa"/>
            <w:shd w:val="clear" w:color="000000" w:fill="D9D9D9"/>
            <w:vAlign w:val="center"/>
            <w:hideMark/>
          </w:tcPr>
          <w:p w14:paraId="1BB04BBE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979" w:type="dxa"/>
            <w:vMerge w:val="restart"/>
            <w:shd w:val="clear" w:color="000000" w:fill="D9D9D9"/>
            <w:vAlign w:val="center"/>
            <w:hideMark/>
          </w:tcPr>
          <w:p w14:paraId="555687F9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proofErr w:type="spellStart"/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Qtde</w:t>
            </w:r>
            <w:proofErr w:type="spellEnd"/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. Estimada</w:t>
            </w:r>
          </w:p>
        </w:tc>
        <w:tc>
          <w:tcPr>
            <w:tcW w:w="1099" w:type="dxa"/>
            <w:vMerge w:val="restart"/>
            <w:shd w:val="clear" w:color="000000" w:fill="D9D9D9"/>
            <w:vAlign w:val="center"/>
            <w:hideMark/>
          </w:tcPr>
          <w:p w14:paraId="73AB2E06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Valor Total</w:t>
            </w:r>
          </w:p>
        </w:tc>
      </w:tr>
      <w:tr w:rsidR="00005865" w:rsidRPr="00E73089" w14:paraId="0399280A" w14:textId="77777777" w:rsidTr="00005865">
        <w:trPr>
          <w:trHeight w:val="20"/>
        </w:trPr>
        <w:tc>
          <w:tcPr>
            <w:tcW w:w="541" w:type="dxa"/>
            <w:vMerge/>
            <w:vAlign w:val="center"/>
            <w:hideMark/>
          </w:tcPr>
          <w:p w14:paraId="04A0623B" w14:textId="77777777" w:rsidR="00005865" w:rsidRPr="00E73089" w:rsidRDefault="00005865" w:rsidP="00E7308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9" w:type="dxa"/>
            <w:vMerge/>
            <w:vAlign w:val="center"/>
            <w:hideMark/>
          </w:tcPr>
          <w:p w14:paraId="17E5224A" w14:textId="77777777" w:rsidR="00005865" w:rsidRPr="00E73089" w:rsidRDefault="00005865" w:rsidP="00E73089">
            <w:pPr>
              <w:rPr>
                <w:rFonts w:ascii="Cambria" w:hAnsi="Cambri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  <w:vMerge/>
            <w:vAlign w:val="center"/>
            <w:hideMark/>
          </w:tcPr>
          <w:p w14:paraId="4C6134D8" w14:textId="77777777" w:rsidR="00005865" w:rsidRPr="00E73089" w:rsidRDefault="00005865" w:rsidP="00E7308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946" w:type="dxa"/>
            <w:vMerge/>
            <w:vAlign w:val="center"/>
            <w:hideMark/>
          </w:tcPr>
          <w:p w14:paraId="483512A4" w14:textId="77777777" w:rsidR="00005865" w:rsidRPr="00E73089" w:rsidRDefault="00005865" w:rsidP="00E7308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shd w:val="clear" w:color="000000" w:fill="D9D9D9"/>
            <w:vAlign w:val="center"/>
            <w:hideMark/>
          </w:tcPr>
          <w:p w14:paraId="3719050E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79" w:type="dxa"/>
            <w:vMerge/>
            <w:vAlign w:val="center"/>
            <w:hideMark/>
          </w:tcPr>
          <w:p w14:paraId="55E3BE01" w14:textId="77777777" w:rsidR="00005865" w:rsidRPr="00E73089" w:rsidRDefault="00005865" w:rsidP="00E7308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shd w:val="clear" w:color="000000" w:fill="D9D9D9"/>
            <w:vAlign w:val="center"/>
            <w:hideMark/>
          </w:tcPr>
          <w:p w14:paraId="1CFD16FD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79" w:type="dxa"/>
            <w:vMerge/>
            <w:vAlign w:val="center"/>
            <w:hideMark/>
          </w:tcPr>
          <w:p w14:paraId="3467AD98" w14:textId="77777777" w:rsidR="00005865" w:rsidRPr="00E73089" w:rsidRDefault="00005865" w:rsidP="00E7308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14:paraId="087B7737" w14:textId="77777777" w:rsidR="00005865" w:rsidRPr="00E73089" w:rsidRDefault="00005865" w:rsidP="00E73089">
            <w:pPr>
              <w:rPr>
                <w:rFonts w:ascii="Cambria" w:hAnsi="Cambria" w:cs="Calibri"/>
                <w:color w:val="000000"/>
                <w:sz w:val="16"/>
                <w:szCs w:val="16"/>
              </w:rPr>
            </w:pPr>
          </w:p>
        </w:tc>
      </w:tr>
      <w:tr w:rsidR="00005865" w:rsidRPr="00E73089" w14:paraId="337FA3ED" w14:textId="77777777" w:rsidTr="00005865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14:paraId="25A1BDCF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8FB6E30" w14:textId="77777777" w:rsidR="00005865" w:rsidRPr="00E73089" w:rsidRDefault="00005865" w:rsidP="00E7308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60 PRETO ORIGINAL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0BF05EB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B530A72" w14:textId="32DA353E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BC49DD7" w14:textId="4B548514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70E826A1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151EF37D" w14:textId="133C80F6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5F6FC5C5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5E02FBB8" w14:textId="203815FC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17.500,00</w:t>
            </w:r>
          </w:p>
        </w:tc>
      </w:tr>
      <w:tr w:rsidR="00005865" w:rsidRPr="00E73089" w14:paraId="2A8FAE66" w14:textId="77777777" w:rsidTr="00005865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42C08C05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6FC87C3F" w14:textId="77777777" w:rsidR="00005865" w:rsidRPr="00E73089" w:rsidRDefault="00005865" w:rsidP="00E7308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Times New Roman"/>
                <w:color w:val="000000"/>
                <w:sz w:val="16"/>
                <w:szCs w:val="16"/>
              </w:rPr>
              <w:t>CARTUCHO DE TINTA HP 60 PRETO COMPATIVEL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9537452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1A25C50" w14:textId="586871EB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45,00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CBC198B" w14:textId="768F6078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772CB0FA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088E4B9A" w14:textId="1FB66C22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2.250,00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55F71242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02845A7A" w14:textId="401A7AE4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11.250,00</w:t>
            </w:r>
          </w:p>
        </w:tc>
      </w:tr>
      <w:tr w:rsidR="00005865" w:rsidRPr="00E73089" w14:paraId="280DA3ED" w14:textId="77777777" w:rsidTr="00005865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5223BBF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6D5B042C" w14:textId="77777777" w:rsidR="00005865" w:rsidRPr="00E73089" w:rsidRDefault="00005865" w:rsidP="00E7308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Times New Roman"/>
                <w:color w:val="000000"/>
                <w:sz w:val="16"/>
                <w:szCs w:val="16"/>
              </w:rPr>
              <w:t>KIT DE CARTUCHOS CONTENDO: CARTUCHO HP 950 XL BLACK, CARTUCHO HP 951 XL CIANO, CARTUCHO HP 951 XL MAGENTA, CARTUCHO HP 951 XL YELLOW - ORIGINAL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7BBFA81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6185FDB4" w14:textId="5B4FFF92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596,00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C62D03C" w14:textId="21044C34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25DB7294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6EC75714" w14:textId="4D84E2BA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29.800,00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706486C2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5B92C147" w14:textId="1BDAA5D1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149.000,00</w:t>
            </w:r>
          </w:p>
        </w:tc>
      </w:tr>
      <w:tr w:rsidR="00005865" w:rsidRPr="00E73089" w14:paraId="4F1179EA" w14:textId="77777777" w:rsidTr="00005865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E567A7D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6A5DA83" w14:textId="77777777" w:rsidR="00005865" w:rsidRPr="00E73089" w:rsidRDefault="00005865" w:rsidP="00E7308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  <w:lang w:val="en-US"/>
              </w:rPr>
              <w:t>TONER BROTHER TN3472 COMPATIVEL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3BCA9E8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7CF0CB6" w14:textId="6B627BE9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34,00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D277D61" w14:textId="611FBAD6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2F01D538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745D9D28" w14:textId="1E6E36CE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1.700,00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4663033D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5F8010CD" w14:textId="00B9BF50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8.500,00</w:t>
            </w:r>
          </w:p>
        </w:tc>
      </w:tr>
      <w:tr w:rsidR="00005865" w:rsidRPr="00E73089" w14:paraId="16C51296" w14:textId="77777777" w:rsidTr="00005865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6C7EDFFF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A64193E" w14:textId="77777777" w:rsidR="00005865" w:rsidRPr="00E73089" w:rsidRDefault="00005865" w:rsidP="00E7308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CARTUCHO DE TONNER PARA IMPRESSORA BROTHER MFC L902 TN 3442 COMPATÍVEL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D295709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45FCC33E" w14:textId="5169CE6F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26,90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CDB0C99" w14:textId="13F77D4A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5.380,00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4A7F12B6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07FDB4C0" w14:textId="249F87B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5.380,00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2B0BDB0E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00DF6F7F" w14:textId="2EB805C3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26.900,00</w:t>
            </w:r>
          </w:p>
        </w:tc>
      </w:tr>
      <w:tr w:rsidR="00005865" w:rsidRPr="00E73089" w14:paraId="1A81A7E8" w14:textId="77777777" w:rsidTr="00005865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14:paraId="2166C7DB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7F0DE6D9" w14:textId="77777777" w:rsidR="00005865" w:rsidRPr="00E73089" w:rsidRDefault="00005865" w:rsidP="00E7308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BROTHER 750 COMPATIVEL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535E0390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58BB7CC2" w14:textId="7CBE6216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24,99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2BAE0953" w14:textId="79F19456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9.996,00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4EA88FBD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339F36A7" w14:textId="516D6379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9.996,00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7E007B35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73839896" w14:textId="1BCAF7BE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49.980,00</w:t>
            </w:r>
          </w:p>
        </w:tc>
      </w:tr>
      <w:tr w:rsidR="00005865" w:rsidRPr="00E73089" w14:paraId="5D3DA148" w14:textId="77777777" w:rsidTr="00005865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7B133B08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lastRenderedPageBreak/>
              <w:t>90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2BCC9440" w14:textId="77777777" w:rsidR="00005865" w:rsidRPr="00E73089" w:rsidRDefault="00005865" w:rsidP="00E7308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CARTUCHO DE TINTA PARA IMPRESSORA HP DESKJET ADVANTAGE 3636 - HP 664 COLORIDO ORIGINAL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626015EB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1B35BAD4" w14:textId="0AD519D9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56,90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74D246A" w14:textId="2A45BC46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2.845,00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657AE8B2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373DEDF9" w14:textId="56314BF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2.845,00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5DDF4637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5995A73C" w14:textId="6D4E2E99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14.225,00</w:t>
            </w:r>
          </w:p>
        </w:tc>
      </w:tr>
      <w:tr w:rsidR="00005865" w:rsidRPr="00E73089" w14:paraId="34AFCC34" w14:textId="77777777" w:rsidTr="00005865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206123FF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9AEA323" w14:textId="77777777" w:rsidR="00005865" w:rsidRPr="00E73089" w:rsidRDefault="00005865" w:rsidP="00E7308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CARTUCHO DE TINTA PARA IMPRESSORA HP DESKJET ADVANTAGE 3636 - HP 664 COLORIDO COMPATIVEL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4BB543B7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03F3A0B2" w14:textId="28E665F5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39,90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4687EA4" w14:textId="661C2320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27CF3957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53D77753" w14:textId="1F64025A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0C099840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672294B5" w14:textId="51151BE1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9.975,00</w:t>
            </w:r>
          </w:p>
        </w:tc>
      </w:tr>
      <w:tr w:rsidR="00005865" w:rsidRPr="00E73089" w14:paraId="4E528C45" w14:textId="77777777" w:rsidTr="00005865">
        <w:trPr>
          <w:trHeight w:val="20"/>
        </w:trPr>
        <w:tc>
          <w:tcPr>
            <w:tcW w:w="541" w:type="dxa"/>
            <w:shd w:val="clear" w:color="auto" w:fill="auto"/>
            <w:noWrap/>
            <w:vAlign w:val="center"/>
            <w:hideMark/>
          </w:tcPr>
          <w:p w14:paraId="5739C8AC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5ED449E5" w14:textId="77777777" w:rsidR="00005865" w:rsidRPr="00E73089" w:rsidRDefault="00005865" w:rsidP="00E7308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CARTUCHO DE TINTA HP 122 COLORIDO ORIGINAL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1123C71D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49A4CBF" w14:textId="47686732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E7F117B" w14:textId="7702F252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7BCE6A35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38CD5AE1" w14:textId="61015FB5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39244BAC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4077C878" w14:textId="7856A80C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17.500,00</w:t>
            </w:r>
          </w:p>
        </w:tc>
      </w:tr>
      <w:tr w:rsidR="00005865" w:rsidRPr="00E73089" w14:paraId="368E347D" w14:textId="77777777" w:rsidTr="00005865">
        <w:trPr>
          <w:trHeight w:val="20"/>
        </w:trPr>
        <w:tc>
          <w:tcPr>
            <w:tcW w:w="541" w:type="dxa"/>
            <w:shd w:val="clear" w:color="auto" w:fill="auto"/>
            <w:vAlign w:val="center"/>
            <w:hideMark/>
          </w:tcPr>
          <w:p w14:paraId="4FDC0364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779" w:type="dxa"/>
            <w:shd w:val="clear" w:color="auto" w:fill="auto"/>
            <w:vAlign w:val="center"/>
            <w:hideMark/>
          </w:tcPr>
          <w:p w14:paraId="467AE261" w14:textId="77777777" w:rsidR="00005865" w:rsidRPr="00E73089" w:rsidRDefault="00005865" w:rsidP="00E73089">
            <w:pPr>
              <w:jc w:val="both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CARTUCHO/TONNER PARA IMPRESSORA HP LASER JET P2055 DN - HP LASER JET PRINT CARTRIDGE CE 505 A - COMPATIVEL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14:paraId="734B6EEA" w14:textId="77777777" w:rsidR="00005865" w:rsidRPr="00E73089" w:rsidRDefault="00005865" w:rsidP="00E73089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46" w:type="dxa"/>
            <w:shd w:val="clear" w:color="auto" w:fill="auto"/>
            <w:noWrap/>
            <w:vAlign w:val="center"/>
            <w:hideMark/>
          </w:tcPr>
          <w:p w14:paraId="2FEAF262" w14:textId="700D47C8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23,99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63615851" w14:textId="1C603603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1.199,50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2885F68A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364FE12D" w14:textId="7E76C381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1.199,50</w:t>
            </w:r>
          </w:p>
        </w:tc>
        <w:tc>
          <w:tcPr>
            <w:tcW w:w="979" w:type="dxa"/>
            <w:shd w:val="clear" w:color="000000" w:fill="FFFFFF"/>
            <w:vAlign w:val="center"/>
            <w:hideMark/>
          </w:tcPr>
          <w:p w14:paraId="317E5B68" w14:textId="77777777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14:paraId="57857960" w14:textId="38D337A6" w:rsidR="00005865" w:rsidRPr="00E73089" w:rsidRDefault="00005865" w:rsidP="00005865">
            <w:pPr>
              <w:jc w:val="center"/>
              <w:rPr>
                <w:rFonts w:ascii="Cambria" w:hAnsi="Cambria" w:cs="Calibri"/>
                <w:color w:val="000000"/>
                <w:sz w:val="16"/>
                <w:szCs w:val="16"/>
              </w:rPr>
            </w:pPr>
            <w:r w:rsidRPr="00E73089">
              <w:rPr>
                <w:rFonts w:ascii="Cambria" w:hAnsi="Cambria" w:cs="Calibri"/>
                <w:color w:val="000000"/>
                <w:sz w:val="16"/>
                <w:szCs w:val="16"/>
              </w:rPr>
              <w:t>5.997,50</w:t>
            </w:r>
          </w:p>
        </w:tc>
      </w:tr>
    </w:tbl>
    <w:p w14:paraId="26C2CA2D" w14:textId="77777777" w:rsidR="00961925" w:rsidRPr="00173E14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2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0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I </w:t>
      </w:r>
      <w:proofErr w:type="gramStart"/>
      <w:r w:rsidRPr="00173E14">
        <w:rPr>
          <w:rFonts w:ascii="Cambria" w:hAnsi="Cambria"/>
          <w:color w:val="000000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</w:rPr>
        <w:t xml:space="preserve"> objetos do fornecimento são os produtos constantes </w:t>
      </w:r>
      <w:r w:rsidR="00357D85">
        <w:rPr>
          <w:rFonts w:ascii="Cambria" w:hAnsi="Cambria"/>
          <w:color w:val="000000"/>
        </w:rPr>
        <w:t>do quadro acima</w:t>
      </w:r>
      <w:r w:rsidRPr="00173E14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3" w14:textId="77777777" w:rsidR="00961925" w:rsidRPr="00173E14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173E14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03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3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173E14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04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3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0" w14:textId="61CADDCD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66C66728" w:rsidR="00961925" w:rsidRPr="00173E14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173E14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459B39BB" w:rsidR="00961925" w:rsidRPr="00173E14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173E14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05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t xml:space="preserve">II </w:t>
      </w:r>
      <w:r w:rsidRPr="00094E69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094E69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06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D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E" w14:textId="77777777" w:rsidR="00094E69" w:rsidRPr="00094E69" w:rsidRDefault="00094E69" w:rsidP="00094E69">
      <w:pPr>
        <w:jc w:val="both"/>
        <w:rPr>
          <w:rFonts w:ascii="Cambria" w:hAnsi="Cambria" w:cs="Verdana"/>
          <w:b/>
          <w:szCs w:val="24"/>
        </w:rPr>
      </w:pPr>
    </w:p>
    <w:p w14:paraId="26C2CA4F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  <w:r w:rsidRPr="00094E69">
        <w:rPr>
          <w:rFonts w:ascii="Cambria" w:hAnsi="Cambria"/>
          <w:szCs w:val="24"/>
        </w:rPr>
        <w:t xml:space="preserve">I </w:t>
      </w:r>
      <w:proofErr w:type="gramStart"/>
      <w:r w:rsidRPr="00094E69">
        <w:rPr>
          <w:rFonts w:ascii="Cambria" w:hAnsi="Cambria"/>
          <w:szCs w:val="24"/>
        </w:rPr>
        <w:noBreakHyphen/>
        <w:t xml:space="preserve"> Em</w:t>
      </w:r>
      <w:proofErr w:type="gramEnd"/>
      <w:r w:rsidRPr="00094E69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094E69">
        <w:rPr>
          <w:rFonts w:ascii="Cambria" w:hAnsi="Cambria"/>
          <w:bCs/>
          <w:szCs w:val="24"/>
        </w:rPr>
        <w:t xml:space="preserve">em até 30 (trinta) dias após recebimento </w:t>
      </w:r>
      <w:r w:rsidRPr="00094E69">
        <w:rPr>
          <w:rFonts w:ascii="Cambria" w:hAnsi="Cambria"/>
          <w:szCs w:val="24"/>
        </w:rPr>
        <w:t>definitivo pela unidade requisitante</w:t>
      </w:r>
      <w:r w:rsidRPr="00094E69">
        <w:rPr>
          <w:rFonts w:ascii="Cambria" w:hAnsi="Cambria"/>
          <w:bCs/>
          <w:szCs w:val="24"/>
        </w:rPr>
        <w:t xml:space="preserve"> do objeto, </w:t>
      </w:r>
      <w:r w:rsidRPr="00094E69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094E69">
        <w:rPr>
          <w:rFonts w:ascii="Cambria" w:hAnsi="Cambria" w:cs="Arial"/>
          <w:b/>
          <w:bCs/>
        </w:rPr>
        <w:t>onde:</w:t>
      </w:r>
    </w:p>
    <w:p w14:paraId="26C2CA54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EM =</w:t>
      </w:r>
      <w:r w:rsidRPr="00094E69">
        <w:rPr>
          <w:rFonts w:ascii="Cambria" w:hAnsi="Cambria" w:cs="Arial"/>
        </w:rPr>
        <w:t xml:space="preserve"> Encargos moratórios;</w:t>
      </w:r>
    </w:p>
    <w:p w14:paraId="26C2CA55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VP =</w:t>
      </w:r>
      <w:r w:rsidRPr="00094E69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N =</w:t>
      </w:r>
      <w:r w:rsidRPr="00094E69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094E69" w:rsidRDefault="00094E69" w:rsidP="00094E69">
      <w:pPr>
        <w:pStyle w:val="Standard"/>
        <w:jc w:val="both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</w:t>
      </w:r>
      <w:r w:rsidRPr="00094E69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hAnsi="Cambria" w:cs="Arial"/>
          <w:b/>
          <w:bCs/>
        </w:rPr>
        <w:t>I = (</w:t>
      </w:r>
      <w:r w:rsidRPr="00094E69">
        <w:rPr>
          <w:rFonts w:ascii="Cambria" w:hAnsi="Cambria" w:cs="Arial"/>
          <w:b/>
          <w:bCs/>
          <w:u w:val="single"/>
        </w:rPr>
        <w:t>TX / 100</w:t>
      </w:r>
      <w:r w:rsidRPr="00094E69">
        <w:rPr>
          <w:rFonts w:ascii="Cambria" w:hAnsi="Cambria" w:cs="Arial"/>
          <w:b/>
          <w:bCs/>
        </w:rPr>
        <w:t>)</w:t>
      </w:r>
    </w:p>
    <w:p w14:paraId="26C2CA5A" w14:textId="77777777" w:rsidR="00094E69" w:rsidRPr="00094E69" w:rsidRDefault="00094E69" w:rsidP="00094E69">
      <w:pPr>
        <w:pStyle w:val="Standard"/>
        <w:jc w:val="center"/>
        <w:rPr>
          <w:rFonts w:ascii="Cambria" w:hAnsi="Cambria"/>
        </w:rPr>
      </w:pPr>
      <w:r w:rsidRPr="00094E69">
        <w:rPr>
          <w:rFonts w:ascii="Cambria" w:eastAsia="Arial" w:hAnsi="Cambria" w:cs="Arial"/>
          <w:b/>
          <w:bCs/>
        </w:rPr>
        <w:t xml:space="preserve">    </w:t>
      </w:r>
      <w:r w:rsidRPr="00094E69">
        <w:rPr>
          <w:rFonts w:ascii="Cambria" w:hAnsi="Cambria" w:cs="Arial"/>
          <w:b/>
          <w:bCs/>
        </w:rPr>
        <w:t>30</w:t>
      </w:r>
    </w:p>
    <w:p w14:paraId="26C2CA5B" w14:textId="77777777" w:rsidR="00094E69" w:rsidRPr="00094E69" w:rsidRDefault="00094E69" w:rsidP="00094E69">
      <w:pPr>
        <w:pStyle w:val="Standard"/>
        <w:jc w:val="both"/>
        <w:rPr>
          <w:rFonts w:ascii="Cambria" w:hAnsi="Cambria" w:cs="Arial"/>
        </w:rPr>
      </w:pPr>
      <w:r w:rsidRPr="00094E69">
        <w:rPr>
          <w:rFonts w:ascii="Cambria" w:hAnsi="Cambria" w:cs="Arial"/>
          <w:b/>
          <w:bCs/>
        </w:rPr>
        <w:t xml:space="preserve">TX = </w:t>
      </w:r>
      <w:r w:rsidRPr="00094E69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094E69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094E69">
        <w:rPr>
          <w:rFonts w:ascii="Cambria" w:hAnsi="Cambria"/>
          <w:b/>
          <w:color w:val="000000"/>
          <w:szCs w:val="24"/>
        </w:rPr>
        <w:t xml:space="preserve">07 </w:t>
      </w:r>
      <w:r w:rsidRPr="00094E69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5F" w14:textId="77777777" w:rsidR="00961925" w:rsidRPr="00094E69" w:rsidRDefault="00961925" w:rsidP="00094E69">
      <w:pPr>
        <w:tabs>
          <w:tab w:val="right" w:pos="6375"/>
        </w:tabs>
        <w:jc w:val="both"/>
        <w:rPr>
          <w:rFonts w:ascii="Cambria" w:hAnsi="Cambria"/>
          <w:color w:val="000000"/>
          <w:szCs w:val="24"/>
        </w:rPr>
      </w:pPr>
    </w:p>
    <w:p w14:paraId="26C2CA60" w14:textId="77777777" w:rsidR="00961925" w:rsidRPr="00094E69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094E69">
        <w:rPr>
          <w:rFonts w:ascii="Cambria" w:hAnsi="Cambria"/>
          <w:color w:val="000000"/>
          <w:szCs w:val="24"/>
        </w:rPr>
        <w:lastRenderedPageBreak/>
        <w:t xml:space="preserve">I </w:t>
      </w:r>
      <w:proofErr w:type="gramStart"/>
      <w:r w:rsidRPr="00094E69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094E69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173E14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 </w:t>
      </w:r>
      <w:r w:rsidRPr="00173E14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 </w:t>
      </w:r>
      <w:r w:rsidRPr="00173E14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173E14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08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2" w14:textId="77777777" w:rsidR="00961925" w:rsidRPr="00173E14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173E14">
        <w:rPr>
          <w:rFonts w:ascii="Cambria" w:hAnsi="Cambria"/>
          <w:color w:val="000000"/>
          <w:szCs w:val="24"/>
        </w:rPr>
        <w:t>á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14:paraId="26C2CA7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173E14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lastRenderedPageBreak/>
        <w:t>A) Advertência;</w:t>
      </w:r>
    </w:p>
    <w:p w14:paraId="26C2CA77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173E14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173E14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173E14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173E14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173E14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III - </w:t>
      </w:r>
      <w:r w:rsidRPr="00173E14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173E14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173E14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173E14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09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E" w14:textId="50770896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7C1F72">
        <w:rPr>
          <w:rFonts w:ascii="Cambria" w:hAnsi="Cambria"/>
          <w:color w:val="000000"/>
          <w:szCs w:val="24"/>
        </w:rPr>
        <w:t>005/2021</w:t>
      </w:r>
      <w:r w:rsidRPr="00173E14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173E14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10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173E14">
        <w:rPr>
          <w:rFonts w:ascii="Cambria" w:hAnsi="Cambria"/>
          <w:color w:val="000000"/>
          <w:szCs w:val="24"/>
        </w:rPr>
        <w:t>93.e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II </w:t>
      </w:r>
      <w:r w:rsidRPr="00173E14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173E14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11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9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A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I </w:t>
      </w:r>
      <w:r w:rsidRPr="00173E14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173E14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B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C </w:t>
      </w:r>
      <w:r w:rsidRPr="00173E14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D </w:t>
      </w:r>
      <w:r w:rsidRPr="00173E14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173E14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E </w:t>
      </w:r>
      <w:r w:rsidRPr="00173E14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173E14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F </w:t>
      </w:r>
      <w:r w:rsidRPr="00173E14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173E14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173E14">
        <w:rPr>
          <w:rFonts w:ascii="Cambria" w:hAnsi="Cambria"/>
          <w:color w:val="000000"/>
        </w:rPr>
        <w:t xml:space="preserve">G </w:t>
      </w:r>
      <w:r w:rsidRPr="00173E14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26C2CAA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b/>
          <w:color w:val="000000"/>
        </w:rPr>
        <w:t>Pelas detentoras, quando</w:t>
      </w:r>
      <w:r w:rsidRPr="00173E14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173E14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173E14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A </w:t>
      </w:r>
      <w:r w:rsidRPr="00173E14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173E14">
        <w:rPr>
          <w:rFonts w:ascii="Cambria" w:hAnsi="Cambria"/>
          <w:color w:val="000000"/>
          <w:szCs w:val="24"/>
        </w:rPr>
        <w:t>a</w:t>
      </w:r>
      <w:proofErr w:type="spellEnd"/>
      <w:r w:rsidRPr="00173E14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173E14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 xml:space="preserve">12 </w:t>
      </w:r>
      <w:r w:rsidRPr="00173E14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2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3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I</w:t>
      </w:r>
      <w:r w:rsidRPr="00173E14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173E14">
        <w:rPr>
          <w:rFonts w:ascii="Cambria" w:hAnsi="Cambria"/>
          <w:b/>
          <w:color w:val="000000"/>
          <w:szCs w:val="24"/>
        </w:rPr>
        <w:noBreakHyphen/>
      </w:r>
      <w:r w:rsidRPr="00173E14">
        <w:rPr>
          <w:rFonts w:ascii="Cambria" w:hAnsi="Cambria"/>
          <w:color w:val="000000"/>
          <w:szCs w:val="24"/>
        </w:rPr>
        <w:t xml:space="preserve"> As</w:t>
      </w:r>
      <w:proofErr w:type="gramEnd"/>
      <w:r w:rsidRPr="00173E14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173E14">
        <w:rPr>
          <w:rFonts w:ascii="Cambria" w:hAnsi="Cambria"/>
          <w:b/>
          <w:color w:val="000000"/>
          <w:szCs w:val="24"/>
        </w:rPr>
        <w:t>13- DAS DISPOSIÇÕES FINAIS</w:t>
      </w:r>
    </w:p>
    <w:p w14:paraId="26C2CAB6" w14:textId="77777777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B7" w14:textId="3A8DE885" w:rsidR="00961925" w:rsidRPr="00173E14" w:rsidRDefault="00961925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14.1. Integram esta Ata, o edital do Pregão nº </w:t>
      </w:r>
      <w:r w:rsidR="007C1F72">
        <w:rPr>
          <w:rFonts w:ascii="Cambria" w:hAnsi="Cambria" w:cs="Arial"/>
          <w:color w:val="000000"/>
        </w:rPr>
        <w:t>005/2021</w:t>
      </w:r>
      <w:r w:rsidRPr="00173E14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14.2. Fica eleito o foro desta Comarca de Pitangui/MG para dirimir quaisquer questões decorrentes da utilização da presente Ata.</w:t>
      </w:r>
    </w:p>
    <w:p w14:paraId="26C2CABA" w14:textId="77777777" w:rsidR="00961925" w:rsidRPr="00173E14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018A37DB" w:rsidR="00961925" w:rsidRPr="00173E14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173E14">
        <w:rPr>
          <w:rFonts w:ascii="Cambria" w:hAnsi="Cambria"/>
          <w:color w:val="000000"/>
          <w:szCs w:val="24"/>
        </w:rPr>
        <w:t xml:space="preserve">Papagaios, </w:t>
      </w:r>
      <w:r w:rsidR="00005865">
        <w:rPr>
          <w:rFonts w:ascii="Cambria" w:hAnsi="Cambria"/>
          <w:color w:val="000000"/>
          <w:szCs w:val="24"/>
        </w:rPr>
        <w:t>17 de fevereiro de 2021</w:t>
      </w:r>
      <w:r w:rsidR="00345D1E">
        <w:rPr>
          <w:rFonts w:ascii="Cambria" w:hAnsi="Cambria"/>
          <w:color w:val="000000"/>
          <w:szCs w:val="24"/>
        </w:rPr>
        <w:t>.</w:t>
      </w:r>
    </w:p>
    <w:p w14:paraId="26C2CAC1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2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6C2CAC3" w14:textId="77777777" w:rsidR="00961925" w:rsidRPr="00173E14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5CDDF4D" w14:textId="77777777" w:rsidR="00164B6C" w:rsidRPr="00164B6C" w:rsidRDefault="00164B6C" w:rsidP="00164B6C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164B6C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164B6C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173E14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7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173E14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03342D2F" w:rsidR="00961925" w:rsidRPr="00164B6C" w:rsidRDefault="00164B6C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proofErr w:type="spellStart"/>
      <w:r w:rsidRPr="00164B6C">
        <w:rPr>
          <w:rFonts w:ascii="Cambria" w:hAnsi="Cambria" w:cs="Arial"/>
          <w:b/>
          <w:bCs/>
          <w:i/>
          <w:iCs/>
          <w:color w:val="000000"/>
        </w:rPr>
        <w:t>Paraprint</w:t>
      </w:r>
      <w:proofErr w:type="spellEnd"/>
      <w:r w:rsidRPr="00164B6C">
        <w:rPr>
          <w:rFonts w:ascii="Cambria" w:hAnsi="Cambria" w:cs="Arial"/>
          <w:b/>
          <w:bCs/>
          <w:i/>
          <w:iCs/>
          <w:color w:val="000000"/>
        </w:rPr>
        <w:t xml:space="preserve"> Cartuchos e Suprimentos Ltda ME</w:t>
      </w:r>
    </w:p>
    <w:p w14:paraId="26C2CACA" w14:textId="0C7FDDC3" w:rsidR="00961925" w:rsidRPr="00173E14" w:rsidRDefault="00164B6C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CNPJ/MF 08.331.850/0001-84</w:t>
      </w:r>
    </w:p>
    <w:sectPr w:rsidR="00961925" w:rsidRPr="00173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2CB29" w14:textId="77777777" w:rsidR="005209D0" w:rsidRDefault="005209D0">
      <w:r>
        <w:separator/>
      </w:r>
    </w:p>
  </w:endnote>
  <w:endnote w:type="continuationSeparator" w:id="0">
    <w:p w14:paraId="26C2CB2A" w14:textId="77777777" w:rsidR="005209D0" w:rsidRDefault="0052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3" w14:textId="77777777" w:rsidR="005209D0" w:rsidRDefault="005209D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4" w14:textId="77777777" w:rsidR="005209D0" w:rsidRDefault="005209D0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6" w14:textId="77777777" w:rsidR="005209D0" w:rsidRDefault="00520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2CB27" w14:textId="77777777" w:rsidR="005209D0" w:rsidRDefault="005209D0">
      <w:r>
        <w:separator/>
      </w:r>
    </w:p>
  </w:footnote>
  <w:footnote w:type="continuationSeparator" w:id="0">
    <w:p w14:paraId="26C2CB28" w14:textId="77777777" w:rsidR="005209D0" w:rsidRDefault="0052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2B" w14:textId="77777777" w:rsidR="005209D0" w:rsidRDefault="005209D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209D0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5209D0" w:rsidRDefault="005209D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209D0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5209D0" w:rsidRDefault="005209D0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5209D0" w:rsidRDefault="005209D0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77777777" w:rsidR="005209D0" w:rsidRDefault="005209D0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6C2CB39" wp14:editId="26C2CB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2CB35" w14:textId="77777777" w:rsidR="005209D0" w:rsidRDefault="005209D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2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5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2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9"/>
  </w:num>
  <w:num w:numId="3">
    <w:abstractNumId w:val="2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31"/>
  </w:num>
  <w:num w:numId="12">
    <w:abstractNumId w:val="15"/>
  </w:num>
  <w:num w:numId="13">
    <w:abstractNumId w:val="30"/>
  </w:num>
  <w:num w:numId="14">
    <w:abstractNumId w:val="19"/>
  </w:num>
  <w:num w:numId="15">
    <w:abstractNumId w:val="16"/>
  </w:num>
  <w:num w:numId="16">
    <w:abstractNumId w:val="18"/>
  </w:num>
  <w:num w:numId="17">
    <w:abstractNumId w:val="11"/>
  </w:num>
  <w:num w:numId="18">
    <w:abstractNumId w:val="7"/>
  </w:num>
  <w:num w:numId="19">
    <w:abstractNumId w:val="12"/>
  </w:num>
  <w:num w:numId="20">
    <w:abstractNumId w:val="14"/>
  </w:num>
  <w:num w:numId="21">
    <w:abstractNumId w:val="25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29"/>
  </w:num>
  <w:num w:numId="24">
    <w:abstractNumId w:val="21"/>
  </w:num>
  <w:num w:numId="25">
    <w:abstractNumId w:val="23"/>
  </w:num>
  <w:num w:numId="26">
    <w:abstractNumId w:val="20"/>
  </w:num>
  <w:num w:numId="27">
    <w:abstractNumId w:val="28"/>
  </w:num>
  <w:num w:numId="28">
    <w:abstractNumId w:val="13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22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3AA2"/>
    <w:rsid w:val="00005865"/>
    <w:rsid w:val="000148B4"/>
    <w:rsid w:val="0002060E"/>
    <w:rsid w:val="00026B1B"/>
    <w:rsid w:val="000417AD"/>
    <w:rsid w:val="00044035"/>
    <w:rsid w:val="00050F88"/>
    <w:rsid w:val="0005239B"/>
    <w:rsid w:val="0005728F"/>
    <w:rsid w:val="0006281E"/>
    <w:rsid w:val="00071E54"/>
    <w:rsid w:val="000770C1"/>
    <w:rsid w:val="00083DD1"/>
    <w:rsid w:val="0008701C"/>
    <w:rsid w:val="0009218A"/>
    <w:rsid w:val="00094E69"/>
    <w:rsid w:val="00095633"/>
    <w:rsid w:val="000C4BB7"/>
    <w:rsid w:val="000E427B"/>
    <w:rsid w:val="000E479B"/>
    <w:rsid w:val="0010144B"/>
    <w:rsid w:val="00164B6C"/>
    <w:rsid w:val="00173E14"/>
    <w:rsid w:val="00185868"/>
    <w:rsid w:val="00192709"/>
    <w:rsid w:val="001A15A9"/>
    <w:rsid w:val="001A5F93"/>
    <w:rsid w:val="001B5D1E"/>
    <w:rsid w:val="001D46C5"/>
    <w:rsid w:val="001E0899"/>
    <w:rsid w:val="00200713"/>
    <w:rsid w:val="00210FD8"/>
    <w:rsid w:val="00223E84"/>
    <w:rsid w:val="00247BEF"/>
    <w:rsid w:val="0027092D"/>
    <w:rsid w:val="00273022"/>
    <w:rsid w:val="002770C2"/>
    <w:rsid w:val="002A01B8"/>
    <w:rsid w:val="002B7728"/>
    <w:rsid w:val="002C36F6"/>
    <w:rsid w:val="002C5D24"/>
    <w:rsid w:val="002D3DAC"/>
    <w:rsid w:val="002E4F4B"/>
    <w:rsid w:val="00301908"/>
    <w:rsid w:val="00305E4E"/>
    <w:rsid w:val="003102B1"/>
    <w:rsid w:val="003209D5"/>
    <w:rsid w:val="003243CA"/>
    <w:rsid w:val="003457EA"/>
    <w:rsid w:val="00345D1E"/>
    <w:rsid w:val="00346EE3"/>
    <w:rsid w:val="00356246"/>
    <w:rsid w:val="00357D85"/>
    <w:rsid w:val="0039711B"/>
    <w:rsid w:val="003B0F42"/>
    <w:rsid w:val="003B348D"/>
    <w:rsid w:val="003C1580"/>
    <w:rsid w:val="003C5BCC"/>
    <w:rsid w:val="003C6857"/>
    <w:rsid w:val="003C72FB"/>
    <w:rsid w:val="003D1005"/>
    <w:rsid w:val="003F46E8"/>
    <w:rsid w:val="003F55D1"/>
    <w:rsid w:val="003F604A"/>
    <w:rsid w:val="004114C2"/>
    <w:rsid w:val="00420BEB"/>
    <w:rsid w:val="00443E0F"/>
    <w:rsid w:val="00451DFE"/>
    <w:rsid w:val="004526D9"/>
    <w:rsid w:val="004539B5"/>
    <w:rsid w:val="0045544C"/>
    <w:rsid w:val="00460ED7"/>
    <w:rsid w:val="004868C0"/>
    <w:rsid w:val="004A0C06"/>
    <w:rsid w:val="004B39EA"/>
    <w:rsid w:val="004D02AA"/>
    <w:rsid w:val="004E220D"/>
    <w:rsid w:val="004E6A8A"/>
    <w:rsid w:val="004F0E28"/>
    <w:rsid w:val="004F10A0"/>
    <w:rsid w:val="004F29E5"/>
    <w:rsid w:val="004F42C4"/>
    <w:rsid w:val="004F7F5C"/>
    <w:rsid w:val="005012C1"/>
    <w:rsid w:val="005101A8"/>
    <w:rsid w:val="005209D0"/>
    <w:rsid w:val="00527EC3"/>
    <w:rsid w:val="00535846"/>
    <w:rsid w:val="00540BB5"/>
    <w:rsid w:val="00561D33"/>
    <w:rsid w:val="00573148"/>
    <w:rsid w:val="005937A6"/>
    <w:rsid w:val="00593DAD"/>
    <w:rsid w:val="005A0CC7"/>
    <w:rsid w:val="005A3440"/>
    <w:rsid w:val="005E4232"/>
    <w:rsid w:val="005F7E83"/>
    <w:rsid w:val="0060238C"/>
    <w:rsid w:val="00614622"/>
    <w:rsid w:val="00621A8C"/>
    <w:rsid w:val="00647358"/>
    <w:rsid w:val="00656F20"/>
    <w:rsid w:val="006630AF"/>
    <w:rsid w:val="0066409A"/>
    <w:rsid w:val="006709C5"/>
    <w:rsid w:val="00681B7E"/>
    <w:rsid w:val="00694DC5"/>
    <w:rsid w:val="006A06B2"/>
    <w:rsid w:val="006C3979"/>
    <w:rsid w:val="006C4315"/>
    <w:rsid w:val="006D15DD"/>
    <w:rsid w:val="006D7103"/>
    <w:rsid w:val="006E6F38"/>
    <w:rsid w:val="006E7153"/>
    <w:rsid w:val="006F2F8D"/>
    <w:rsid w:val="006F7B8E"/>
    <w:rsid w:val="007301AD"/>
    <w:rsid w:val="00746626"/>
    <w:rsid w:val="0075147A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90E98"/>
    <w:rsid w:val="00796EC9"/>
    <w:rsid w:val="007B5DF6"/>
    <w:rsid w:val="007C1F72"/>
    <w:rsid w:val="007D0C1B"/>
    <w:rsid w:val="007D35B8"/>
    <w:rsid w:val="007E65F8"/>
    <w:rsid w:val="007E7333"/>
    <w:rsid w:val="007F35AD"/>
    <w:rsid w:val="007F6918"/>
    <w:rsid w:val="008020A0"/>
    <w:rsid w:val="00804E05"/>
    <w:rsid w:val="00813AE6"/>
    <w:rsid w:val="00816A61"/>
    <w:rsid w:val="00823D9E"/>
    <w:rsid w:val="00844F2C"/>
    <w:rsid w:val="008477ED"/>
    <w:rsid w:val="00853118"/>
    <w:rsid w:val="008537C3"/>
    <w:rsid w:val="00854DF8"/>
    <w:rsid w:val="008655EC"/>
    <w:rsid w:val="00865AE6"/>
    <w:rsid w:val="008763DC"/>
    <w:rsid w:val="00891BB4"/>
    <w:rsid w:val="008A4BCA"/>
    <w:rsid w:val="008A7C06"/>
    <w:rsid w:val="008B1FC1"/>
    <w:rsid w:val="008D6E6C"/>
    <w:rsid w:val="008D6F90"/>
    <w:rsid w:val="008E594C"/>
    <w:rsid w:val="00934867"/>
    <w:rsid w:val="009615FB"/>
    <w:rsid w:val="00961925"/>
    <w:rsid w:val="009634F9"/>
    <w:rsid w:val="00977A9F"/>
    <w:rsid w:val="00977B31"/>
    <w:rsid w:val="00980456"/>
    <w:rsid w:val="009B1C3D"/>
    <w:rsid w:val="009C09EF"/>
    <w:rsid w:val="009D484C"/>
    <w:rsid w:val="009F1180"/>
    <w:rsid w:val="009F1F60"/>
    <w:rsid w:val="00A00900"/>
    <w:rsid w:val="00A15133"/>
    <w:rsid w:val="00A23322"/>
    <w:rsid w:val="00A309C3"/>
    <w:rsid w:val="00A31AC8"/>
    <w:rsid w:val="00A33EC6"/>
    <w:rsid w:val="00A61E0C"/>
    <w:rsid w:val="00A644AA"/>
    <w:rsid w:val="00A64F5E"/>
    <w:rsid w:val="00A71E72"/>
    <w:rsid w:val="00A91212"/>
    <w:rsid w:val="00AB7BB6"/>
    <w:rsid w:val="00AC0E53"/>
    <w:rsid w:val="00AC4838"/>
    <w:rsid w:val="00AC48B4"/>
    <w:rsid w:val="00AC65DE"/>
    <w:rsid w:val="00AC7A2C"/>
    <w:rsid w:val="00AD0F4F"/>
    <w:rsid w:val="00AD2662"/>
    <w:rsid w:val="00AD5666"/>
    <w:rsid w:val="00B00BE4"/>
    <w:rsid w:val="00B27EB9"/>
    <w:rsid w:val="00B328B9"/>
    <w:rsid w:val="00B32E89"/>
    <w:rsid w:val="00B414FC"/>
    <w:rsid w:val="00B4414D"/>
    <w:rsid w:val="00B61D3F"/>
    <w:rsid w:val="00B62020"/>
    <w:rsid w:val="00B907F8"/>
    <w:rsid w:val="00B92C88"/>
    <w:rsid w:val="00BA129C"/>
    <w:rsid w:val="00BA3FC8"/>
    <w:rsid w:val="00BA623F"/>
    <w:rsid w:val="00BD06EE"/>
    <w:rsid w:val="00BF6C5C"/>
    <w:rsid w:val="00C31066"/>
    <w:rsid w:val="00C37DC7"/>
    <w:rsid w:val="00C513D4"/>
    <w:rsid w:val="00C80443"/>
    <w:rsid w:val="00C91DDE"/>
    <w:rsid w:val="00CD19D5"/>
    <w:rsid w:val="00CE561B"/>
    <w:rsid w:val="00CE7F25"/>
    <w:rsid w:val="00CF5B1A"/>
    <w:rsid w:val="00D01E09"/>
    <w:rsid w:val="00D034FD"/>
    <w:rsid w:val="00D17C0D"/>
    <w:rsid w:val="00D31973"/>
    <w:rsid w:val="00D358F0"/>
    <w:rsid w:val="00D52224"/>
    <w:rsid w:val="00D55E83"/>
    <w:rsid w:val="00D91AC6"/>
    <w:rsid w:val="00D91CBE"/>
    <w:rsid w:val="00DB6B1A"/>
    <w:rsid w:val="00DC18A7"/>
    <w:rsid w:val="00DE2653"/>
    <w:rsid w:val="00DE3EED"/>
    <w:rsid w:val="00DE51C1"/>
    <w:rsid w:val="00DE67DD"/>
    <w:rsid w:val="00DF1244"/>
    <w:rsid w:val="00DF46D5"/>
    <w:rsid w:val="00E548A9"/>
    <w:rsid w:val="00E61995"/>
    <w:rsid w:val="00E73089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255A0"/>
    <w:rsid w:val="00F263B2"/>
    <w:rsid w:val="00F32291"/>
    <w:rsid w:val="00F330D2"/>
    <w:rsid w:val="00F33550"/>
    <w:rsid w:val="00F5124C"/>
    <w:rsid w:val="00F70D1A"/>
    <w:rsid w:val="00F71E73"/>
    <w:rsid w:val="00F841C0"/>
    <w:rsid w:val="00F858CD"/>
    <w:rsid w:val="00FB3378"/>
    <w:rsid w:val="00FB4EAF"/>
    <w:rsid w:val="00FC20C9"/>
    <w:rsid w:val="00FD6B30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2089</Words>
  <Characters>11283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2019-03-15T12:10:00Z</cp:lastPrinted>
  <dcterms:created xsi:type="dcterms:W3CDTF">2021-02-19T18:26:00Z</dcterms:created>
  <dcterms:modified xsi:type="dcterms:W3CDTF">2021-02-19T18:33:00Z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