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2C9FB" w14:textId="7BA5EDCB" w:rsidR="00961925" w:rsidRPr="00EB3526" w:rsidRDefault="00F74FF2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B3526">
        <w:rPr>
          <w:rFonts w:ascii="Cambria" w:hAnsi="Cambria"/>
          <w:b/>
          <w:color w:val="000000"/>
          <w:szCs w:val="24"/>
        </w:rPr>
        <w:t>P</w:t>
      </w:r>
      <w:r w:rsidR="00961925" w:rsidRPr="00EB3526">
        <w:rPr>
          <w:rFonts w:ascii="Cambria" w:hAnsi="Cambria"/>
          <w:b/>
          <w:color w:val="000000"/>
          <w:szCs w:val="24"/>
        </w:rPr>
        <w:t xml:space="preserve">ROCESSO LICITATÓRIO Nº </w:t>
      </w:r>
      <w:r w:rsidR="00F14377" w:rsidRPr="00EB3526">
        <w:rPr>
          <w:rFonts w:ascii="Cambria" w:hAnsi="Cambria"/>
          <w:b/>
          <w:color w:val="000000"/>
          <w:szCs w:val="24"/>
        </w:rPr>
        <w:t>015/2021</w:t>
      </w:r>
    </w:p>
    <w:p w14:paraId="26C2C9FC" w14:textId="728EBE07" w:rsidR="00961925" w:rsidRPr="00EB3526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B3526">
        <w:rPr>
          <w:rFonts w:ascii="Cambria" w:hAnsi="Cambria"/>
          <w:b/>
          <w:color w:val="000000"/>
          <w:szCs w:val="24"/>
        </w:rPr>
        <w:t xml:space="preserve">PREGÃO PRESENCIAL Nº </w:t>
      </w:r>
      <w:r w:rsidR="00F14377" w:rsidRPr="00EB3526">
        <w:rPr>
          <w:rFonts w:ascii="Cambria" w:hAnsi="Cambria"/>
          <w:b/>
          <w:color w:val="000000"/>
          <w:szCs w:val="24"/>
        </w:rPr>
        <w:t>008/2021</w:t>
      </w:r>
    </w:p>
    <w:p w14:paraId="26C2C9FD" w14:textId="77777777" w:rsidR="00961925" w:rsidRPr="00EB3526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EB3526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2" w14:textId="1AAFE335" w:rsidR="00961925" w:rsidRPr="00EB352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B3526">
        <w:rPr>
          <w:rFonts w:ascii="Cambria" w:hAnsi="Cambria"/>
          <w:color w:val="000000"/>
          <w:szCs w:val="24"/>
        </w:rPr>
        <w:t xml:space="preserve">ATA DE REGISTRO DE PREÇOS Nº </w:t>
      </w:r>
      <w:r w:rsidR="00F14377" w:rsidRPr="00EB3526">
        <w:rPr>
          <w:rFonts w:ascii="Cambria" w:hAnsi="Cambria"/>
          <w:color w:val="000000"/>
          <w:szCs w:val="24"/>
        </w:rPr>
        <w:t>008/2021</w:t>
      </w:r>
      <w:r w:rsidRPr="00EB3526">
        <w:rPr>
          <w:rFonts w:ascii="Cambria" w:hAnsi="Cambria"/>
          <w:color w:val="000000"/>
          <w:szCs w:val="24"/>
        </w:rPr>
        <w:t>.</w:t>
      </w:r>
    </w:p>
    <w:p w14:paraId="26C2CA03" w14:textId="3209148F" w:rsidR="00961925" w:rsidRPr="00EB352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B3526">
        <w:rPr>
          <w:rFonts w:ascii="Cambria" w:hAnsi="Cambria"/>
          <w:color w:val="000000"/>
          <w:szCs w:val="24"/>
        </w:rPr>
        <w:t xml:space="preserve">PREGÃO Nº </w:t>
      </w:r>
      <w:r w:rsidR="00F14377" w:rsidRPr="00EB3526">
        <w:rPr>
          <w:rFonts w:ascii="Cambria" w:hAnsi="Cambria"/>
          <w:color w:val="000000"/>
          <w:szCs w:val="24"/>
        </w:rPr>
        <w:t>008/2021</w:t>
      </w:r>
      <w:r w:rsidRPr="00EB3526">
        <w:rPr>
          <w:rFonts w:ascii="Cambria" w:hAnsi="Cambria"/>
          <w:color w:val="000000"/>
          <w:szCs w:val="24"/>
        </w:rPr>
        <w:t>.</w:t>
      </w:r>
    </w:p>
    <w:p w14:paraId="26C2CA04" w14:textId="30E40CF6" w:rsidR="00961925" w:rsidRPr="00EB352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B3526">
        <w:rPr>
          <w:rFonts w:ascii="Cambria" w:hAnsi="Cambria"/>
          <w:color w:val="000000"/>
          <w:szCs w:val="24"/>
        </w:rPr>
        <w:t xml:space="preserve">PROCESSO Nº </w:t>
      </w:r>
      <w:r w:rsidR="00F14377" w:rsidRPr="00EB3526">
        <w:rPr>
          <w:rFonts w:ascii="Cambria" w:hAnsi="Cambria"/>
          <w:color w:val="000000"/>
          <w:szCs w:val="24"/>
        </w:rPr>
        <w:t>015/2021</w:t>
      </w:r>
      <w:r w:rsidRPr="00EB3526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EB352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9" w14:textId="1C6E9955" w:rsidR="00961925" w:rsidRPr="00EB3526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EB3526">
        <w:rPr>
          <w:rFonts w:ascii="Cambria" w:hAnsi="Cambria" w:cs="Arial"/>
          <w:color w:val="000000"/>
        </w:rPr>
        <w:t xml:space="preserve">Aos </w:t>
      </w:r>
      <w:r w:rsidR="00242521" w:rsidRPr="00EB3526">
        <w:rPr>
          <w:rFonts w:ascii="Cambria" w:hAnsi="Cambria" w:cs="Arial"/>
          <w:color w:val="000000"/>
        </w:rPr>
        <w:t xml:space="preserve">05 (cinco) </w:t>
      </w:r>
      <w:r w:rsidRPr="00EB3526">
        <w:rPr>
          <w:rFonts w:ascii="Cambria" w:hAnsi="Cambria" w:cs="Arial"/>
          <w:color w:val="000000"/>
        </w:rPr>
        <w:t xml:space="preserve">dias do mês de </w:t>
      </w:r>
      <w:r w:rsidR="00242521" w:rsidRPr="00EB3526">
        <w:rPr>
          <w:rFonts w:ascii="Cambria" w:hAnsi="Cambria" w:cs="Arial"/>
          <w:color w:val="000000"/>
        </w:rPr>
        <w:t xml:space="preserve">fevereiro de </w:t>
      </w:r>
      <w:r w:rsidR="009634F9" w:rsidRPr="00EB3526">
        <w:rPr>
          <w:rFonts w:ascii="Cambria" w:hAnsi="Cambria" w:cs="Arial"/>
          <w:color w:val="000000"/>
        </w:rPr>
        <w:t>2021</w:t>
      </w:r>
      <w:r w:rsidRPr="00EB3526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242521" w:rsidRPr="00EB3526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EB3526">
        <w:rPr>
          <w:rFonts w:ascii="Cambria" w:hAnsi="Cambria" w:cs="Arial"/>
          <w:color w:val="000000"/>
        </w:rPr>
        <w:t xml:space="preserve">, o Exmo. Sr. Prefeito Municipal, Sr. </w:t>
      </w:r>
      <w:r w:rsidR="00DF6091" w:rsidRPr="00EB3526">
        <w:rPr>
          <w:rFonts w:ascii="Cambria" w:hAnsi="Cambria" w:cs="Arial"/>
          <w:color w:val="000000"/>
        </w:rPr>
        <w:t xml:space="preserve">Mário Reis </w:t>
      </w:r>
      <w:proofErr w:type="spellStart"/>
      <w:r w:rsidR="00DF6091" w:rsidRPr="00EB3526">
        <w:rPr>
          <w:rFonts w:ascii="Cambria" w:hAnsi="Cambria" w:cs="Arial"/>
          <w:color w:val="000000"/>
        </w:rPr>
        <w:t>Filgueiras</w:t>
      </w:r>
      <w:proofErr w:type="spellEnd"/>
      <w:r w:rsidRPr="00EB3526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F14377" w:rsidRPr="00EB3526">
        <w:rPr>
          <w:rFonts w:ascii="Cambria" w:hAnsi="Cambria" w:cs="Arial"/>
          <w:color w:val="000000"/>
        </w:rPr>
        <w:t>008/2021</w:t>
      </w:r>
      <w:r w:rsidRPr="00EB3526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F14377" w:rsidRPr="00EB3526">
        <w:rPr>
          <w:rFonts w:ascii="Cambria" w:hAnsi="Cambria" w:cs="Arial"/>
          <w:color w:val="000000"/>
        </w:rPr>
        <w:t>015/2021</w:t>
      </w:r>
      <w:r w:rsidRPr="00EB3526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F45028" w:rsidRPr="00EB3526">
        <w:rPr>
          <w:rFonts w:ascii="Cambria" w:hAnsi="Cambria" w:cs="Arial"/>
          <w:b/>
          <w:bCs/>
          <w:color w:val="000000"/>
        </w:rPr>
        <w:t>PLATAFORMA DE SOLUÇÕESIND. COM. E PRESTAÇÃO DE SERVIÇOS LTDA</w:t>
      </w:r>
      <w:r w:rsidRPr="00EB3526">
        <w:rPr>
          <w:rFonts w:ascii="Cambria" w:hAnsi="Cambria" w:cs="Arial"/>
          <w:color w:val="000000"/>
        </w:rPr>
        <w:t xml:space="preserve">, localizado na </w:t>
      </w:r>
      <w:r w:rsidR="00F45028" w:rsidRPr="00EB3526">
        <w:rPr>
          <w:rFonts w:ascii="Cambria" w:hAnsi="Cambria" w:cs="Arial"/>
          <w:color w:val="000000"/>
        </w:rPr>
        <w:t>Rua José do Nascimento Castro, nº. 49, bairro Goiânia, Belo Horizonte/MG, CEP 31.950-380</w:t>
      </w:r>
      <w:r w:rsidRPr="00EB3526">
        <w:rPr>
          <w:rFonts w:ascii="Cambria" w:hAnsi="Cambria" w:cs="Arial"/>
          <w:color w:val="000000"/>
        </w:rPr>
        <w:t xml:space="preserve">, cujo CNPJ é </w:t>
      </w:r>
      <w:r w:rsidR="00E04AA8" w:rsidRPr="00EB3526">
        <w:rPr>
          <w:rFonts w:ascii="Cambria" w:hAnsi="Cambria" w:cs="Arial"/>
          <w:color w:val="000000"/>
        </w:rPr>
        <w:t>39.654.076/0001-76</w:t>
      </w:r>
      <w:r w:rsidRPr="00EB3526">
        <w:rPr>
          <w:rFonts w:ascii="Cambria" w:hAnsi="Cambria" w:cs="Arial"/>
          <w:color w:val="000000"/>
        </w:rPr>
        <w:t>, neste ato representado por</w:t>
      </w:r>
      <w:r w:rsidR="00E04AA8" w:rsidRPr="00EB3526">
        <w:rPr>
          <w:rFonts w:ascii="Cambria" w:hAnsi="Cambria" w:cs="Arial"/>
          <w:color w:val="000000"/>
        </w:rPr>
        <w:t xml:space="preserve"> José Luiz Marques, inscrito no CPF/MF 150.863.996-53</w:t>
      </w:r>
      <w:r w:rsidRPr="00EB3526">
        <w:rPr>
          <w:rFonts w:ascii="Cambria" w:hAnsi="Cambria" w:cs="Arial"/>
          <w:color w:val="000000"/>
        </w:rPr>
        <w:t>, conforme quadro abaixo:</w:t>
      </w:r>
    </w:p>
    <w:p w14:paraId="26C2CA0A" w14:textId="77777777" w:rsidR="00961925" w:rsidRPr="00EB3526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1741"/>
        <w:gridCol w:w="877"/>
        <w:gridCol w:w="940"/>
        <w:gridCol w:w="1096"/>
        <w:gridCol w:w="957"/>
        <w:gridCol w:w="1078"/>
        <w:gridCol w:w="957"/>
        <w:gridCol w:w="1091"/>
      </w:tblGrid>
      <w:tr w:rsidR="00956AD8" w:rsidRPr="00B97919" w14:paraId="441866E7" w14:textId="77777777" w:rsidTr="00956AD8">
        <w:trPr>
          <w:trHeight w:val="20"/>
        </w:trPr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14:paraId="00308F75" w14:textId="77777777" w:rsidR="00956AD8" w:rsidRPr="00B97919" w:rsidRDefault="00956AD8" w:rsidP="00B9791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B97919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741" w:type="dxa"/>
            <w:vMerge w:val="restart"/>
            <w:shd w:val="clear" w:color="auto" w:fill="auto"/>
            <w:vAlign w:val="center"/>
            <w:hideMark/>
          </w:tcPr>
          <w:p w14:paraId="61FC38DE" w14:textId="77777777" w:rsidR="00956AD8" w:rsidRPr="00B97919" w:rsidRDefault="00956AD8" w:rsidP="00B9791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B97919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6996" w:type="dxa"/>
            <w:gridSpan w:val="7"/>
            <w:shd w:val="clear" w:color="auto" w:fill="auto"/>
            <w:vAlign w:val="center"/>
            <w:hideMark/>
          </w:tcPr>
          <w:p w14:paraId="241E93CA" w14:textId="77777777" w:rsidR="00956AD8" w:rsidRPr="00B97919" w:rsidRDefault="00956AD8" w:rsidP="00B9791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B97919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956AD8" w:rsidRPr="00B97919" w14:paraId="724E0386" w14:textId="77777777" w:rsidTr="00956AD8">
        <w:trPr>
          <w:trHeight w:val="20"/>
        </w:trPr>
        <w:tc>
          <w:tcPr>
            <w:tcW w:w="537" w:type="dxa"/>
            <w:vMerge/>
            <w:vAlign w:val="center"/>
            <w:hideMark/>
          </w:tcPr>
          <w:p w14:paraId="7730806F" w14:textId="77777777" w:rsidR="00956AD8" w:rsidRPr="00B97919" w:rsidRDefault="00956AD8" w:rsidP="00B9791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41" w:type="dxa"/>
            <w:vMerge/>
            <w:vAlign w:val="center"/>
            <w:hideMark/>
          </w:tcPr>
          <w:p w14:paraId="1ABC1E55" w14:textId="77777777" w:rsidR="00956AD8" w:rsidRPr="00B97919" w:rsidRDefault="00956AD8" w:rsidP="00B9791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13" w:type="dxa"/>
            <w:gridSpan w:val="3"/>
            <w:shd w:val="clear" w:color="000000" w:fill="BFBFBF"/>
            <w:vAlign w:val="center"/>
            <w:hideMark/>
          </w:tcPr>
          <w:p w14:paraId="3DE46E08" w14:textId="77777777" w:rsidR="00956AD8" w:rsidRPr="00B97919" w:rsidRDefault="00956AD8" w:rsidP="00B9791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2035" w:type="dxa"/>
            <w:gridSpan w:val="2"/>
            <w:shd w:val="clear" w:color="000000" w:fill="BFBFBF"/>
            <w:vAlign w:val="center"/>
            <w:hideMark/>
          </w:tcPr>
          <w:p w14:paraId="7F5E09DC" w14:textId="77777777" w:rsidR="00956AD8" w:rsidRPr="00B97919" w:rsidRDefault="00956AD8" w:rsidP="00B9791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2048" w:type="dxa"/>
            <w:gridSpan w:val="2"/>
            <w:shd w:val="clear" w:color="000000" w:fill="BFBFBF"/>
            <w:vAlign w:val="center"/>
            <w:hideMark/>
          </w:tcPr>
          <w:p w14:paraId="55AD3EC6" w14:textId="77777777" w:rsidR="00956AD8" w:rsidRPr="00B97919" w:rsidRDefault="00956AD8" w:rsidP="00B9791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956AD8" w:rsidRPr="00B97919" w14:paraId="41E35F45" w14:textId="77777777" w:rsidTr="00956AD8">
        <w:trPr>
          <w:trHeight w:val="230"/>
        </w:trPr>
        <w:tc>
          <w:tcPr>
            <w:tcW w:w="537" w:type="dxa"/>
            <w:vMerge/>
            <w:vAlign w:val="center"/>
            <w:hideMark/>
          </w:tcPr>
          <w:p w14:paraId="35EA2477" w14:textId="77777777" w:rsidR="00956AD8" w:rsidRPr="00B97919" w:rsidRDefault="00956AD8" w:rsidP="00B9791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41" w:type="dxa"/>
            <w:vMerge/>
            <w:vAlign w:val="center"/>
            <w:hideMark/>
          </w:tcPr>
          <w:p w14:paraId="7285BB93" w14:textId="77777777" w:rsidR="00956AD8" w:rsidRPr="00B97919" w:rsidRDefault="00956AD8" w:rsidP="00B9791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vMerge w:val="restart"/>
            <w:shd w:val="clear" w:color="000000" w:fill="D9D9D9"/>
            <w:vAlign w:val="center"/>
            <w:hideMark/>
          </w:tcPr>
          <w:p w14:paraId="0F79E826" w14:textId="77777777" w:rsidR="00956AD8" w:rsidRPr="00B97919" w:rsidRDefault="00956AD8" w:rsidP="00B9791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Estimada</w:t>
            </w: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14:paraId="52CBA317" w14:textId="77777777" w:rsidR="00956AD8" w:rsidRPr="00B97919" w:rsidRDefault="00956AD8" w:rsidP="00B9791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096" w:type="dxa"/>
            <w:vMerge w:val="restart"/>
            <w:shd w:val="clear" w:color="000000" w:fill="D9D9D9"/>
            <w:vAlign w:val="center"/>
            <w:hideMark/>
          </w:tcPr>
          <w:p w14:paraId="693C866A" w14:textId="77777777" w:rsidR="00956AD8" w:rsidRPr="00B97919" w:rsidRDefault="00956AD8" w:rsidP="00B9791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57" w:type="dxa"/>
            <w:vMerge w:val="restart"/>
            <w:shd w:val="clear" w:color="000000" w:fill="D9D9D9"/>
            <w:vAlign w:val="center"/>
            <w:hideMark/>
          </w:tcPr>
          <w:p w14:paraId="51FD8146" w14:textId="77777777" w:rsidR="00956AD8" w:rsidRPr="00B97919" w:rsidRDefault="00956AD8" w:rsidP="00B9791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078" w:type="dxa"/>
            <w:vMerge w:val="restart"/>
            <w:shd w:val="clear" w:color="000000" w:fill="D9D9D9"/>
            <w:vAlign w:val="center"/>
            <w:hideMark/>
          </w:tcPr>
          <w:p w14:paraId="0555426F" w14:textId="77777777" w:rsidR="00956AD8" w:rsidRPr="00B97919" w:rsidRDefault="00956AD8" w:rsidP="00B9791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57" w:type="dxa"/>
            <w:vMerge w:val="restart"/>
            <w:shd w:val="clear" w:color="000000" w:fill="D9D9D9"/>
            <w:vAlign w:val="center"/>
            <w:hideMark/>
          </w:tcPr>
          <w:p w14:paraId="32E2544C" w14:textId="77777777" w:rsidR="00956AD8" w:rsidRPr="00B97919" w:rsidRDefault="00956AD8" w:rsidP="00B9791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091" w:type="dxa"/>
            <w:vMerge w:val="restart"/>
            <w:shd w:val="clear" w:color="000000" w:fill="D9D9D9"/>
            <w:vAlign w:val="center"/>
            <w:hideMark/>
          </w:tcPr>
          <w:p w14:paraId="2FC8B563" w14:textId="77777777" w:rsidR="00956AD8" w:rsidRPr="00B97919" w:rsidRDefault="00956AD8" w:rsidP="00B9791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956AD8" w:rsidRPr="00B97919" w14:paraId="4B76770A" w14:textId="77777777" w:rsidTr="00956AD8">
        <w:trPr>
          <w:trHeight w:val="230"/>
        </w:trPr>
        <w:tc>
          <w:tcPr>
            <w:tcW w:w="537" w:type="dxa"/>
            <w:vMerge/>
            <w:vAlign w:val="center"/>
            <w:hideMark/>
          </w:tcPr>
          <w:p w14:paraId="4ACABEC5" w14:textId="77777777" w:rsidR="00956AD8" w:rsidRPr="00B97919" w:rsidRDefault="00956AD8" w:rsidP="00B9791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41" w:type="dxa"/>
            <w:vMerge/>
            <w:vAlign w:val="center"/>
            <w:hideMark/>
          </w:tcPr>
          <w:p w14:paraId="5F056A33" w14:textId="77777777" w:rsidR="00956AD8" w:rsidRPr="00B97919" w:rsidRDefault="00956AD8" w:rsidP="00B9791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vMerge/>
            <w:vAlign w:val="center"/>
            <w:hideMark/>
          </w:tcPr>
          <w:p w14:paraId="6DC8102C" w14:textId="77777777" w:rsidR="00956AD8" w:rsidRPr="00B97919" w:rsidRDefault="00956AD8" w:rsidP="00B9791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14:paraId="2F216C89" w14:textId="77777777" w:rsidR="00956AD8" w:rsidRPr="00B97919" w:rsidRDefault="00956AD8" w:rsidP="00B9791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vAlign w:val="center"/>
            <w:hideMark/>
          </w:tcPr>
          <w:p w14:paraId="304D83AF" w14:textId="77777777" w:rsidR="00956AD8" w:rsidRPr="00B97919" w:rsidRDefault="00956AD8" w:rsidP="00B9791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28C1A818" w14:textId="77777777" w:rsidR="00956AD8" w:rsidRPr="00B97919" w:rsidRDefault="00956AD8" w:rsidP="00B9791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14:paraId="285A5A31" w14:textId="77777777" w:rsidR="00956AD8" w:rsidRPr="00B97919" w:rsidRDefault="00956AD8" w:rsidP="00B9791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2D42C97E" w14:textId="77777777" w:rsidR="00956AD8" w:rsidRPr="00B97919" w:rsidRDefault="00956AD8" w:rsidP="00B9791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vMerge/>
            <w:vAlign w:val="center"/>
            <w:hideMark/>
          </w:tcPr>
          <w:p w14:paraId="7638A962" w14:textId="77777777" w:rsidR="00956AD8" w:rsidRPr="00B97919" w:rsidRDefault="00956AD8" w:rsidP="00B9791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956AD8" w:rsidRPr="00B97919" w14:paraId="521C85BF" w14:textId="77777777" w:rsidTr="00956AD8">
        <w:trPr>
          <w:trHeight w:val="20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1AC187E3" w14:textId="77777777" w:rsidR="00956AD8" w:rsidRPr="00B97919" w:rsidRDefault="00956AD8" w:rsidP="00B9791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1" w:type="dxa"/>
            <w:shd w:val="clear" w:color="auto" w:fill="auto"/>
            <w:vAlign w:val="center"/>
            <w:hideMark/>
          </w:tcPr>
          <w:p w14:paraId="0D86CD5C" w14:textId="77777777" w:rsidR="00956AD8" w:rsidRPr="00B97919" w:rsidRDefault="00956AD8" w:rsidP="00B97919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>Doradores</w:t>
            </w:r>
            <w:proofErr w:type="spellEnd"/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de linha (</w:t>
            </w:r>
            <w:proofErr w:type="spellStart"/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>cloradores</w:t>
            </w:r>
            <w:proofErr w:type="spellEnd"/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) sem o uso de energia elétrica constituído de carcaças em polipropileno resistentes a alta pressões, adequado a </w:t>
            </w:r>
            <w:proofErr w:type="spellStart"/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>cda</w:t>
            </w:r>
            <w:proofErr w:type="spellEnd"/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>tpo</w:t>
            </w:r>
            <w:proofErr w:type="spellEnd"/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de poço artesiano e captação equipado com um pré-filtro para evitar entupimento do dosador, </w:t>
            </w:r>
            <w:proofErr w:type="spellStart"/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>crepinas</w:t>
            </w:r>
            <w:proofErr w:type="spellEnd"/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 dosadores de ajuste fino de cloro, par armazenar 10 e 20 pastilhas de 200 gramas com </w:t>
            </w:r>
            <w:proofErr w:type="spellStart"/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>oobjetivo</w:t>
            </w:r>
            <w:proofErr w:type="spellEnd"/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de obter o cloro residual livre conforme determina a portaria 2914. Dosadores de linha (</w:t>
            </w:r>
            <w:proofErr w:type="spellStart"/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>cloradores</w:t>
            </w:r>
            <w:proofErr w:type="spellEnd"/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) sem cavalete. </w:t>
            </w:r>
            <w:r w:rsidRPr="00B97919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Observação: Os dosadores de </w:t>
            </w:r>
            <w:proofErr w:type="spellStart"/>
            <w:r w:rsidRPr="00B97919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liha</w:t>
            </w:r>
            <w:proofErr w:type="spellEnd"/>
            <w:r w:rsidRPr="00B97919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97919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cloradores</w:t>
            </w:r>
            <w:proofErr w:type="spellEnd"/>
            <w:r w:rsidRPr="00B97919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B97919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deverâo</w:t>
            </w:r>
            <w:proofErr w:type="spellEnd"/>
            <w:r w:rsidRPr="00B97919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ser instalados pelo fornecedor </w:t>
            </w:r>
            <w:proofErr w:type="spellStart"/>
            <w:r w:rsidRPr="00B97919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ns</w:t>
            </w:r>
            <w:proofErr w:type="spellEnd"/>
            <w:r w:rsidRPr="00B97919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localidades do </w:t>
            </w:r>
            <w:r w:rsidRPr="00B97919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lastRenderedPageBreak/>
              <w:t>município de acordo com a necessidade da prefeitura</w:t>
            </w:r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>Caparacidade</w:t>
            </w:r>
            <w:proofErr w:type="spellEnd"/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para armazenar 10 pastilhas. </w:t>
            </w:r>
            <w:proofErr w:type="spellStart"/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>Vação</w:t>
            </w:r>
            <w:proofErr w:type="spellEnd"/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até 40.000 litros horas. </w:t>
            </w:r>
            <w:proofErr w:type="spellStart"/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>Clonador</w:t>
            </w:r>
            <w:proofErr w:type="spellEnd"/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para 10 pastilhas: 4,5 de diâmetro.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0780F740" w14:textId="77777777" w:rsidR="00956AD8" w:rsidRPr="00B97919" w:rsidRDefault="00956AD8" w:rsidP="00B9791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45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99A07E5" w14:textId="1F2FCF7B" w:rsidR="00956AD8" w:rsidRPr="00B97919" w:rsidRDefault="00956AD8" w:rsidP="00956AD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>6.100,00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14:paraId="252DDE7E" w14:textId="4EEA4AA2" w:rsidR="00956AD8" w:rsidRPr="00B97919" w:rsidRDefault="00956AD8" w:rsidP="00956AD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>274.500,00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6BBD5CD1" w14:textId="77777777" w:rsidR="00956AD8" w:rsidRPr="00B97919" w:rsidRDefault="00956AD8" w:rsidP="00956AD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5A9E9DFC" w14:textId="206441AE" w:rsidR="00956AD8" w:rsidRPr="00B97919" w:rsidRDefault="00956AD8" w:rsidP="00956AD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>274.500,00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121FA14B" w14:textId="77777777" w:rsidR="00956AD8" w:rsidRPr="00B97919" w:rsidRDefault="00956AD8" w:rsidP="00956AD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14:paraId="627B7E6E" w14:textId="2DF00A9B" w:rsidR="00956AD8" w:rsidRPr="00B97919" w:rsidRDefault="00956AD8" w:rsidP="00956AD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>1.372.500,00</w:t>
            </w:r>
          </w:p>
        </w:tc>
      </w:tr>
      <w:tr w:rsidR="00956AD8" w:rsidRPr="00B97919" w14:paraId="3002EA1B" w14:textId="77777777" w:rsidTr="00956AD8">
        <w:trPr>
          <w:trHeight w:val="20"/>
        </w:trPr>
        <w:tc>
          <w:tcPr>
            <w:tcW w:w="537" w:type="dxa"/>
            <w:shd w:val="clear" w:color="auto" w:fill="auto"/>
            <w:vAlign w:val="center"/>
            <w:hideMark/>
          </w:tcPr>
          <w:p w14:paraId="2B43C56F" w14:textId="77777777" w:rsidR="00956AD8" w:rsidRPr="00B97919" w:rsidRDefault="00956AD8" w:rsidP="00B9791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41" w:type="dxa"/>
            <w:shd w:val="clear" w:color="auto" w:fill="auto"/>
            <w:vAlign w:val="center"/>
            <w:hideMark/>
          </w:tcPr>
          <w:p w14:paraId="61F9ED04" w14:textId="77777777" w:rsidR="00956AD8" w:rsidRPr="00B97919" w:rsidRDefault="00956AD8" w:rsidP="00B97919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>Dosadores de linha (</w:t>
            </w:r>
            <w:proofErr w:type="spellStart"/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>cloradores</w:t>
            </w:r>
            <w:proofErr w:type="spellEnd"/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) sem o uso de energia </w:t>
            </w:r>
            <w:proofErr w:type="spellStart"/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>eleétrica</w:t>
            </w:r>
            <w:proofErr w:type="spellEnd"/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constituído de carcaças em </w:t>
            </w:r>
            <w:proofErr w:type="spellStart"/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>poipropileno</w:t>
            </w:r>
            <w:proofErr w:type="spellEnd"/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resistentes a alta pressões, adequado a </w:t>
            </w:r>
            <w:proofErr w:type="spellStart"/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>acada</w:t>
            </w:r>
            <w:proofErr w:type="spellEnd"/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tipo de </w:t>
            </w:r>
            <w:proofErr w:type="spellStart"/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>poç</w:t>
            </w:r>
            <w:proofErr w:type="spellEnd"/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artesiano e captação equipado com um pré-filtro para </w:t>
            </w:r>
            <w:proofErr w:type="spellStart"/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>evitarentupimento</w:t>
            </w:r>
            <w:proofErr w:type="spellEnd"/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do dosador, </w:t>
            </w:r>
            <w:proofErr w:type="spellStart"/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>crepinas</w:t>
            </w:r>
            <w:proofErr w:type="spellEnd"/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 dosadores de ajuste fino de cloro, para armazenar 10 e 20 pastilhas de 200 gramas com o objetivo de obter o cloro residual livre conforme determina a aportaria 2914. </w:t>
            </w:r>
            <w:r w:rsidRPr="00B97919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Observação: Os dosadores de linha (</w:t>
            </w:r>
            <w:proofErr w:type="spellStart"/>
            <w:r w:rsidRPr="00B97919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cloradores</w:t>
            </w:r>
            <w:proofErr w:type="spellEnd"/>
            <w:r w:rsidRPr="00B97919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B97919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deverâo</w:t>
            </w:r>
            <w:proofErr w:type="spellEnd"/>
            <w:r w:rsidRPr="00B97919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ser instalados pelo </w:t>
            </w:r>
            <w:proofErr w:type="spellStart"/>
            <w:r w:rsidRPr="00B97919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fonecedor</w:t>
            </w:r>
            <w:proofErr w:type="spellEnd"/>
            <w:r w:rsidRPr="00B97919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nas localidades do município de acordo com a necessidade da prefeitura</w:t>
            </w:r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. Capacidade para armazenar 20 pastilhas. Vazão até 40.000 litros hora. </w:t>
            </w:r>
            <w:proofErr w:type="spellStart"/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>Clorador</w:t>
            </w:r>
            <w:proofErr w:type="spellEnd"/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para 20 pastilhas: 4,5 de diâmetro.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4C06AD69" w14:textId="77777777" w:rsidR="00956AD8" w:rsidRPr="00B97919" w:rsidRDefault="00956AD8" w:rsidP="00B9791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73771C2" w14:textId="11615D15" w:rsidR="00956AD8" w:rsidRPr="00B97919" w:rsidRDefault="00956AD8" w:rsidP="00956AD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14:paraId="6513E66F" w14:textId="3612213D" w:rsidR="00956AD8" w:rsidRPr="00B97919" w:rsidRDefault="00956AD8" w:rsidP="00956AD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477C0AB0" w14:textId="77777777" w:rsidR="00956AD8" w:rsidRPr="00B97919" w:rsidRDefault="00956AD8" w:rsidP="00956AD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7CB2DE05" w14:textId="28886101" w:rsidR="00956AD8" w:rsidRPr="00B97919" w:rsidRDefault="00956AD8" w:rsidP="00956AD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74FC6F15" w14:textId="77777777" w:rsidR="00956AD8" w:rsidRPr="00B97919" w:rsidRDefault="00956AD8" w:rsidP="00956AD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14:paraId="133E6FD8" w14:textId="3D98CFE9" w:rsidR="00956AD8" w:rsidRPr="00B97919" w:rsidRDefault="00956AD8" w:rsidP="00956AD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97919">
              <w:rPr>
                <w:rFonts w:ascii="Cambria" w:hAnsi="Cambria" w:cs="Calibri"/>
                <w:color w:val="000000"/>
                <w:sz w:val="16"/>
                <w:szCs w:val="16"/>
              </w:rPr>
              <w:t>355.000,00</w:t>
            </w:r>
          </w:p>
        </w:tc>
      </w:tr>
    </w:tbl>
    <w:p w14:paraId="26C2CA2D" w14:textId="77777777" w:rsidR="00961925" w:rsidRPr="00EB3526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EB3526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B3526">
        <w:rPr>
          <w:rFonts w:ascii="Cambria" w:hAnsi="Cambria"/>
          <w:b/>
          <w:color w:val="000000"/>
          <w:szCs w:val="24"/>
        </w:rPr>
        <w:t xml:space="preserve">01 </w:t>
      </w:r>
      <w:r w:rsidRPr="00EB3526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26C2CA30" w14:textId="77777777" w:rsidR="00961925" w:rsidRPr="00EB3526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EB3526">
        <w:rPr>
          <w:rFonts w:ascii="Cambria" w:hAnsi="Cambria"/>
          <w:color w:val="000000"/>
        </w:rPr>
        <w:t xml:space="preserve">I </w:t>
      </w:r>
      <w:proofErr w:type="gramStart"/>
      <w:r w:rsidRPr="00EB3526">
        <w:rPr>
          <w:rFonts w:ascii="Cambria" w:hAnsi="Cambria"/>
          <w:color w:val="000000"/>
        </w:rPr>
        <w:noBreakHyphen/>
        <w:t xml:space="preserve"> Os</w:t>
      </w:r>
      <w:proofErr w:type="gramEnd"/>
      <w:r w:rsidRPr="00EB3526">
        <w:rPr>
          <w:rFonts w:ascii="Cambria" w:hAnsi="Cambria"/>
          <w:color w:val="000000"/>
        </w:rPr>
        <w:t xml:space="preserve"> objetos do fornecimento são os produtos constantes </w:t>
      </w:r>
      <w:r w:rsidR="00357D85" w:rsidRPr="00EB3526">
        <w:rPr>
          <w:rFonts w:ascii="Cambria" w:hAnsi="Cambria"/>
          <w:color w:val="000000"/>
        </w:rPr>
        <w:t>do quadro acima</w:t>
      </w:r>
      <w:r w:rsidRPr="00EB3526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EB3526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EB3526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B3526">
        <w:rPr>
          <w:rFonts w:ascii="Cambria" w:hAnsi="Cambria"/>
          <w:b/>
          <w:color w:val="000000"/>
          <w:szCs w:val="24"/>
        </w:rPr>
        <w:t xml:space="preserve">02 </w:t>
      </w:r>
      <w:r w:rsidRPr="00EB3526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4" w14:textId="77777777" w:rsidR="00961925" w:rsidRPr="00EB352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B3526">
        <w:rPr>
          <w:rFonts w:ascii="Cambria" w:hAnsi="Cambria"/>
          <w:color w:val="000000"/>
          <w:szCs w:val="24"/>
        </w:rPr>
        <w:t xml:space="preserve">I </w:t>
      </w:r>
      <w:r w:rsidRPr="00EB3526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EB352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EB352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B3526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EB3526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EB3526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EB352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EB352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B3526">
        <w:rPr>
          <w:rFonts w:ascii="Cambria" w:hAnsi="Cambria"/>
          <w:color w:val="000000"/>
          <w:szCs w:val="24"/>
        </w:rPr>
        <w:lastRenderedPageBreak/>
        <w:t xml:space="preserve">III </w:t>
      </w:r>
      <w:proofErr w:type="gramStart"/>
      <w:r w:rsidRPr="00EB3526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EB3526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EB352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EB3526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B3526">
        <w:rPr>
          <w:rFonts w:ascii="Cambria" w:hAnsi="Cambria"/>
          <w:b/>
          <w:color w:val="000000"/>
          <w:szCs w:val="24"/>
        </w:rPr>
        <w:t xml:space="preserve">03 </w:t>
      </w:r>
      <w:r w:rsidRPr="00EB3526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6C2CA3C" w14:textId="77777777" w:rsidR="00961925" w:rsidRPr="00EB352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B3526">
        <w:rPr>
          <w:rFonts w:ascii="Cambria" w:hAnsi="Cambria"/>
          <w:color w:val="000000"/>
          <w:szCs w:val="24"/>
        </w:rPr>
        <w:t xml:space="preserve">I </w:t>
      </w:r>
      <w:r w:rsidRPr="00EB3526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EB352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EB3526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B3526">
        <w:rPr>
          <w:rFonts w:ascii="Cambria" w:hAnsi="Cambria"/>
          <w:b/>
          <w:color w:val="000000"/>
          <w:szCs w:val="24"/>
        </w:rPr>
        <w:t xml:space="preserve">04 </w:t>
      </w:r>
      <w:r w:rsidRPr="00EB3526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6C2CA40" w14:textId="6FC01A11" w:rsidR="00961925" w:rsidRPr="00EB352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B3526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EB3526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EB3526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F14377" w:rsidRPr="00EB3526">
        <w:rPr>
          <w:rFonts w:ascii="Cambria" w:hAnsi="Cambria"/>
          <w:color w:val="000000"/>
          <w:szCs w:val="24"/>
        </w:rPr>
        <w:t>008/2021</w:t>
      </w:r>
      <w:r w:rsidRPr="00EB3526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EB3526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325C65EB" w:rsidR="00961925" w:rsidRPr="00EB3526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B3526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EB3526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EB3526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F14377" w:rsidRPr="00EB3526">
        <w:rPr>
          <w:rFonts w:ascii="Cambria" w:hAnsi="Cambria"/>
          <w:color w:val="000000"/>
          <w:szCs w:val="24"/>
        </w:rPr>
        <w:t>008/2021</w:t>
      </w:r>
      <w:r w:rsidRPr="00EB3526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EB3526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39FC857D" w:rsidR="00961925" w:rsidRPr="00EB3526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EB3526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EB3526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EB3526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F14377" w:rsidRPr="00EB3526">
        <w:rPr>
          <w:rFonts w:ascii="Cambria" w:hAnsi="Cambria"/>
          <w:color w:val="000000"/>
          <w:szCs w:val="24"/>
        </w:rPr>
        <w:t>008/2021</w:t>
      </w:r>
      <w:r w:rsidRPr="00EB3526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EB3526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EB3526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EB3526">
        <w:rPr>
          <w:rFonts w:ascii="Cambria" w:hAnsi="Cambria"/>
          <w:b/>
          <w:color w:val="000000"/>
          <w:szCs w:val="24"/>
        </w:rPr>
        <w:t xml:space="preserve">05 </w:t>
      </w:r>
      <w:r w:rsidRPr="00EB3526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26C2CA48" w14:textId="77777777" w:rsidR="00961925" w:rsidRPr="00EB3526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B3526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EB3526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EB3526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26C2CA49" w14:textId="77777777" w:rsidR="00961925" w:rsidRPr="00EB3526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EB3526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B3526">
        <w:rPr>
          <w:rFonts w:ascii="Cambria" w:hAnsi="Cambria"/>
          <w:color w:val="000000"/>
          <w:szCs w:val="24"/>
        </w:rPr>
        <w:t xml:space="preserve">II </w:t>
      </w:r>
      <w:r w:rsidRPr="00EB3526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EB3526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EB3526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EB3526">
        <w:rPr>
          <w:rFonts w:ascii="Cambria" w:hAnsi="Cambria"/>
          <w:b/>
          <w:color w:val="000000"/>
          <w:szCs w:val="24"/>
        </w:rPr>
        <w:t xml:space="preserve">06 </w:t>
      </w:r>
      <w:r w:rsidRPr="00EB3526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26C2CA4F" w14:textId="77777777" w:rsidR="00094E69" w:rsidRPr="00EB3526" w:rsidRDefault="00094E69" w:rsidP="00094E69">
      <w:pPr>
        <w:jc w:val="both"/>
        <w:rPr>
          <w:rFonts w:ascii="Cambria" w:hAnsi="Cambria"/>
          <w:szCs w:val="24"/>
        </w:rPr>
      </w:pPr>
      <w:r w:rsidRPr="00EB3526">
        <w:rPr>
          <w:rFonts w:ascii="Cambria" w:hAnsi="Cambria"/>
          <w:szCs w:val="24"/>
        </w:rPr>
        <w:t xml:space="preserve">I </w:t>
      </w:r>
      <w:proofErr w:type="gramStart"/>
      <w:r w:rsidRPr="00EB3526">
        <w:rPr>
          <w:rFonts w:ascii="Cambria" w:hAnsi="Cambria"/>
          <w:szCs w:val="24"/>
        </w:rPr>
        <w:noBreakHyphen/>
        <w:t xml:space="preserve"> Em</w:t>
      </w:r>
      <w:proofErr w:type="gramEnd"/>
      <w:r w:rsidRPr="00EB3526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EB3526">
        <w:rPr>
          <w:rFonts w:ascii="Cambria" w:hAnsi="Cambria"/>
          <w:bCs/>
          <w:szCs w:val="24"/>
        </w:rPr>
        <w:t xml:space="preserve">em até 30 (trinta) dias após recebimento </w:t>
      </w:r>
      <w:r w:rsidRPr="00EB3526">
        <w:rPr>
          <w:rFonts w:ascii="Cambria" w:hAnsi="Cambria"/>
          <w:szCs w:val="24"/>
        </w:rPr>
        <w:t>definitivo pela unidade requisitante</w:t>
      </w:r>
      <w:r w:rsidRPr="00EB3526">
        <w:rPr>
          <w:rFonts w:ascii="Cambria" w:hAnsi="Cambria"/>
          <w:bCs/>
          <w:szCs w:val="24"/>
        </w:rPr>
        <w:t xml:space="preserve"> do objeto, </w:t>
      </w:r>
      <w:r w:rsidRPr="00EB3526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EB3526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EB3526" w:rsidRDefault="00094E69" w:rsidP="00094E69">
      <w:pPr>
        <w:pStyle w:val="Standard"/>
        <w:jc w:val="both"/>
        <w:rPr>
          <w:rFonts w:ascii="Cambria" w:hAnsi="Cambria" w:cs="Arial"/>
        </w:rPr>
      </w:pPr>
      <w:r w:rsidRPr="00EB3526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EB3526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EB3526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EB3526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EB3526">
        <w:rPr>
          <w:rFonts w:ascii="Cambria" w:hAnsi="Cambria" w:cs="Arial"/>
          <w:b/>
          <w:bCs/>
        </w:rPr>
        <w:t>onde:</w:t>
      </w:r>
    </w:p>
    <w:p w14:paraId="26C2CA54" w14:textId="77777777" w:rsidR="00094E69" w:rsidRPr="00EB3526" w:rsidRDefault="00094E69" w:rsidP="00094E69">
      <w:pPr>
        <w:pStyle w:val="Standard"/>
        <w:jc w:val="both"/>
        <w:rPr>
          <w:rFonts w:ascii="Cambria" w:hAnsi="Cambria"/>
        </w:rPr>
      </w:pPr>
      <w:r w:rsidRPr="00EB3526">
        <w:rPr>
          <w:rFonts w:ascii="Cambria" w:hAnsi="Cambria" w:cs="Arial"/>
          <w:b/>
          <w:bCs/>
        </w:rPr>
        <w:t>EM =</w:t>
      </w:r>
      <w:r w:rsidRPr="00EB3526">
        <w:rPr>
          <w:rFonts w:ascii="Cambria" w:hAnsi="Cambria" w:cs="Arial"/>
        </w:rPr>
        <w:t xml:space="preserve"> Encargos moratórios;</w:t>
      </w:r>
    </w:p>
    <w:p w14:paraId="26C2CA55" w14:textId="77777777" w:rsidR="00094E69" w:rsidRPr="00EB3526" w:rsidRDefault="00094E69" w:rsidP="00094E69">
      <w:pPr>
        <w:pStyle w:val="Standard"/>
        <w:jc w:val="both"/>
        <w:rPr>
          <w:rFonts w:ascii="Cambria" w:hAnsi="Cambria"/>
        </w:rPr>
      </w:pPr>
      <w:r w:rsidRPr="00EB3526">
        <w:rPr>
          <w:rFonts w:ascii="Cambria" w:hAnsi="Cambria" w:cs="Arial"/>
          <w:b/>
          <w:bCs/>
        </w:rPr>
        <w:t>VP =</w:t>
      </w:r>
      <w:r w:rsidRPr="00EB3526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EB3526" w:rsidRDefault="00094E69" w:rsidP="00094E69">
      <w:pPr>
        <w:pStyle w:val="Standard"/>
        <w:jc w:val="both"/>
        <w:rPr>
          <w:rFonts w:ascii="Cambria" w:hAnsi="Cambria"/>
        </w:rPr>
      </w:pPr>
      <w:r w:rsidRPr="00EB3526">
        <w:rPr>
          <w:rFonts w:ascii="Cambria" w:hAnsi="Cambria" w:cs="Arial"/>
          <w:b/>
          <w:bCs/>
        </w:rPr>
        <w:lastRenderedPageBreak/>
        <w:t>N =</w:t>
      </w:r>
      <w:r w:rsidRPr="00EB3526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EB3526" w:rsidRDefault="00094E69" w:rsidP="00094E69">
      <w:pPr>
        <w:pStyle w:val="Standard"/>
        <w:jc w:val="both"/>
        <w:rPr>
          <w:rFonts w:ascii="Cambria" w:hAnsi="Cambria"/>
        </w:rPr>
      </w:pPr>
      <w:r w:rsidRPr="00EB3526">
        <w:rPr>
          <w:rFonts w:ascii="Cambria" w:hAnsi="Cambria" w:cs="Arial"/>
          <w:b/>
          <w:bCs/>
        </w:rPr>
        <w:t>I =</w:t>
      </w:r>
      <w:r w:rsidRPr="00EB3526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EB3526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EB3526" w:rsidRDefault="00094E69" w:rsidP="00094E69">
      <w:pPr>
        <w:pStyle w:val="Standard"/>
        <w:jc w:val="center"/>
        <w:rPr>
          <w:rFonts w:ascii="Cambria" w:hAnsi="Cambria"/>
        </w:rPr>
      </w:pPr>
      <w:r w:rsidRPr="00EB3526">
        <w:rPr>
          <w:rFonts w:ascii="Cambria" w:hAnsi="Cambria" w:cs="Arial"/>
          <w:b/>
          <w:bCs/>
        </w:rPr>
        <w:t>I = (</w:t>
      </w:r>
      <w:r w:rsidRPr="00EB3526">
        <w:rPr>
          <w:rFonts w:ascii="Cambria" w:hAnsi="Cambria" w:cs="Arial"/>
          <w:b/>
          <w:bCs/>
          <w:u w:val="single"/>
        </w:rPr>
        <w:t>TX / 100</w:t>
      </w:r>
      <w:r w:rsidRPr="00EB3526">
        <w:rPr>
          <w:rFonts w:ascii="Cambria" w:hAnsi="Cambria" w:cs="Arial"/>
          <w:b/>
          <w:bCs/>
        </w:rPr>
        <w:t>)</w:t>
      </w:r>
    </w:p>
    <w:p w14:paraId="26C2CA5A" w14:textId="77777777" w:rsidR="00094E69" w:rsidRPr="00EB3526" w:rsidRDefault="00094E69" w:rsidP="00094E69">
      <w:pPr>
        <w:pStyle w:val="Standard"/>
        <w:jc w:val="center"/>
        <w:rPr>
          <w:rFonts w:ascii="Cambria" w:hAnsi="Cambria"/>
        </w:rPr>
      </w:pPr>
      <w:r w:rsidRPr="00EB3526">
        <w:rPr>
          <w:rFonts w:ascii="Cambria" w:eastAsia="Arial" w:hAnsi="Cambria" w:cs="Arial"/>
          <w:b/>
          <w:bCs/>
        </w:rPr>
        <w:t xml:space="preserve">    </w:t>
      </w:r>
      <w:r w:rsidRPr="00EB3526">
        <w:rPr>
          <w:rFonts w:ascii="Cambria" w:hAnsi="Cambria" w:cs="Arial"/>
          <w:b/>
          <w:bCs/>
        </w:rPr>
        <w:t>30</w:t>
      </w:r>
    </w:p>
    <w:p w14:paraId="26C2CA5B" w14:textId="77777777" w:rsidR="00094E69" w:rsidRPr="00EB3526" w:rsidRDefault="00094E69" w:rsidP="00094E69">
      <w:pPr>
        <w:pStyle w:val="Standard"/>
        <w:jc w:val="both"/>
        <w:rPr>
          <w:rFonts w:ascii="Cambria" w:hAnsi="Cambria" w:cs="Arial"/>
        </w:rPr>
      </w:pPr>
      <w:r w:rsidRPr="00EB3526">
        <w:rPr>
          <w:rFonts w:ascii="Cambria" w:hAnsi="Cambria" w:cs="Arial"/>
          <w:b/>
          <w:bCs/>
        </w:rPr>
        <w:t xml:space="preserve">TX = </w:t>
      </w:r>
      <w:r w:rsidRPr="00EB3526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EB3526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EB3526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EB3526">
        <w:rPr>
          <w:rFonts w:ascii="Cambria" w:hAnsi="Cambria"/>
          <w:b/>
          <w:color w:val="000000"/>
          <w:szCs w:val="24"/>
        </w:rPr>
        <w:t xml:space="preserve">07 </w:t>
      </w:r>
      <w:r w:rsidRPr="00EB3526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6C2CA60" w14:textId="77777777" w:rsidR="00961925" w:rsidRPr="00EB3526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B3526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EB3526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EB3526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EB3526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EB3526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B3526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EB3526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EB3526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EB3526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EB3526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B3526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EB3526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EB3526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EB3526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EB3526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B3526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EB3526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EB3526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26C2CA67" w14:textId="77777777" w:rsidR="00961925" w:rsidRPr="00EB3526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EB3526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B3526">
        <w:rPr>
          <w:rFonts w:ascii="Cambria" w:hAnsi="Cambria"/>
          <w:color w:val="000000"/>
          <w:szCs w:val="24"/>
        </w:rPr>
        <w:t xml:space="preserve">V </w:t>
      </w:r>
      <w:r w:rsidRPr="00EB3526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EB352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EB352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B3526">
        <w:rPr>
          <w:rFonts w:ascii="Cambria" w:hAnsi="Cambria"/>
          <w:color w:val="000000"/>
          <w:szCs w:val="24"/>
        </w:rPr>
        <w:t xml:space="preserve">VI </w:t>
      </w:r>
      <w:r w:rsidRPr="00EB3526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EB352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EB352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B3526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EB3526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EB3526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26C2CA6D" w14:textId="77777777" w:rsidR="00961925" w:rsidRPr="00EB352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EB352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B3526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EB352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EB3526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B3526">
        <w:rPr>
          <w:rFonts w:ascii="Cambria" w:hAnsi="Cambria"/>
          <w:b/>
          <w:color w:val="000000"/>
          <w:szCs w:val="24"/>
        </w:rPr>
        <w:t xml:space="preserve">08 </w:t>
      </w:r>
      <w:r w:rsidRPr="00EB3526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6C2CA72" w14:textId="77777777" w:rsidR="00961925" w:rsidRPr="00EB3526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B3526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EB3526">
        <w:rPr>
          <w:rFonts w:ascii="Cambria" w:hAnsi="Cambria"/>
          <w:color w:val="000000"/>
          <w:szCs w:val="24"/>
        </w:rPr>
        <w:t>á</w:t>
      </w:r>
      <w:proofErr w:type="spellEnd"/>
      <w:r w:rsidRPr="00EB3526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</w:t>
      </w:r>
      <w:r w:rsidRPr="00EB3526">
        <w:rPr>
          <w:rFonts w:ascii="Cambria" w:hAnsi="Cambria"/>
          <w:color w:val="000000"/>
          <w:szCs w:val="24"/>
        </w:rPr>
        <w:lastRenderedPageBreak/>
        <w:t>administrativa de suspensão temporária do direito de licitar pelo prazo de até cinco anos.</w:t>
      </w:r>
    </w:p>
    <w:p w14:paraId="26C2CA73" w14:textId="77777777" w:rsidR="00961925" w:rsidRPr="00EB352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EB3526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EB3526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EB352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EB352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B3526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EB3526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EB3526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EB3526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EB3526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EB3526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EB3526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EB3526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EB3526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EB3526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EB3526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EB3526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EB3526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EB3526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EB3526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EB3526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EB3526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EB3526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EB3526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EB3526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EB3526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EB3526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EB3526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EB3526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EB3526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EB3526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EB3526">
        <w:rPr>
          <w:rFonts w:ascii="Cambria" w:hAnsi="Cambria"/>
          <w:color w:val="000000"/>
          <w:szCs w:val="24"/>
        </w:rPr>
        <w:t xml:space="preserve">III - </w:t>
      </w:r>
      <w:r w:rsidRPr="00EB3526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EB352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EB352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B3526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EB3526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EB3526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EB3526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EB3526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EB3526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B3526">
        <w:rPr>
          <w:rFonts w:ascii="Cambria" w:hAnsi="Cambria"/>
          <w:b/>
          <w:color w:val="000000"/>
          <w:szCs w:val="24"/>
        </w:rPr>
        <w:lastRenderedPageBreak/>
        <w:t xml:space="preserve">09 </w:t>
      </w:r>
      <w:r w:rsidRPr="00EB3526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26C2CA8E" w14:textId="5511E335" w:rsidR="00961925" w:rsidRPr="00EB352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B3526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EB3526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EB3526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F14377" w:rsidRPr="00EB3526">
        <w:rPr>
          <w:rFonts w:ascii="Cambria" w:hAnsi="Cambria"/>
          <w:color w:val="000000"/>
          <w:szCs w:val="24"/>
        </w:rPr>
        <w:t>008/2021</w:t>
      </w:r>
      <w:r w:rsidRPr="00EB3526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EB352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EB352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B3526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EB3526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EB3526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26C2CA91" w14:textId="77777777" w:rsidR="00961925" w:rsidRPr="00EB352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EB3526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B3526">
        <w:rPr>
          <w:rFonts w:ascii="Cambria" w:hAnsi="Cambria"/>
          <w:b/>
          <w:color w:val="000000"/>
          <w:szCs w:val="24"/>
        </w:rPr>
        <w:t xml:space="preserve">10 </w:t>
      </w:r>
      <w:r w:rsidRPr="00EB3526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6C2CA94" w14:textId="77777777" w:rsidR="00961925" w:rsidRPr="00EB352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B3526">
        <w:rPr>
          <w:rFonts w:ascii="Cambria" w:hAnsi="Cambria"/>
          <w:color w:val="000000"/>
          <w:szCs w:val="24"/>
        </w:rPr>
        <w:t xml:space="preserve">I </w:t>
      </w:r>
      <w:r w:rsidRPr="00EB3526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EB3526">
        <w:rPr>
          <w:rFonts w:ascii="Cambria" w:hAnsi="Cambria"/>
          <w:color w:val="000000"/>
          <w:szCs w:val="24"/>
        </w:rPr>
        <w:t>93.e</w:t>
      </w:r>
      <w:proofErr w:type="gramEnd"/>
      <w:r w:rsidRPr="00EB3526">
        <w:rPr>
          <w:rFonts w:ascii="Cambria" w:hAnsi="Cambria"/>
          <w:color w:val="000000"/>
          <w:szCs w:val="24"/>
        </w:rPr>
        <w:t xml:space="preserve"> demais normas pertinentes.</w:t>
      </w:r>
    </w:p>
    <w:p w14:paraId="26C2CA95" w14:textId="77777777" w:rsidR="00961925" w:rsidRPr="00EB352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EB352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B3526">
        <w:rPr>
          <w:rFonts w:ascii="Cambria" w:hAnsi="Cambria"/>
          <w:color w:val="000000"/>
          <w:szCs w:val="24"/>
        </w:rPr>
        <w:t xml:space="preserve">II </w:t>
      </w:r>
      <w:r w:rsidRPr="00EB3526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EB3526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EB3526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B3526">
        <w:rPr>
          <w:rFonts w:ascii="Cambria" w:hAnsi="Cambria"/>
          <w:b/>
          <w:color w:val="000000"/>
          <w:szCs w:val="24"/>
        </w:rPr>
        <w:t xml:space="preserve">11 </w:t>
      </w:r>
      <w:r w:rsidRPr="00EB3526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6C2CA9A" w14:textId="77777777" w:rsidR="00961925" w:rsidRPr="00EB352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B3526">
        <w:rPr>
          <w:rFonts w:ascii="Cambria" w:hAnsi="Cambria"/>
          <w:color w:val="000000"/>
          <w:szCs w:val="24"/>
        </w:rPr>
        <w:t xml:space="preserve">I </w:t>
      </w:r>
      <w:r w:rsidRPr="00EB3526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EB3526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EB3526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B3526">
        <w:rPr>
          <w:rFonts w:ascii="Cambria" w:hAnsi="Cambria"/>
          <w:b/>
          <w:color w:val="000000"/>
          <w:szCs w:val="24"/>
        </w:rPr>
        <w:t>Pela Administração, quando:</w:t>
      </w:r>
    </w:p>
    <w:p w14:paraId="26C2CA9E" w14:textId="77777777" w:rsidR="00961925" w:rsidRPr="00EB3526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B3526">
        <w:rPr>
          <w:rFonts w:ascii="Cambria" w:hAnsi="Cambria"/>
          <w:color w:val="000000"/>
          <w:szCs w:val="24"/>
        </w:rPr>
        <w:t xml:space="preserve">A </w:t>
      </w:r>
      <w:r w:rsidRPr="00EB3526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EB3526">
        <w:rPr>
          <w:rFonts w:ascii="Cambria" w:hAnsi="Cambria"/>
          <w:color w:val="000000"/>
          <w:szCs w:val="24"/>
        </w:rPr>
        <w:t>a</w:t>
      </w:r>
      <w:proofErr w:type="spellEnd"/>
      <w:r w:rsidRPr="00EB3526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26C2CA9F" w14:textId="77777777" w:rsidR="00961925" w:rsidRPr="00EB3526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EB3526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B3526">
        <w:rPr>
          <w:rFonts w:ascii="Cambria" w:hAnsi="Cambria"/>
          <w:color w:val="000000"/>
          <w:szCs w:val="24"/>
        </w:rPr>
        <w:t xml:space="preserve">B </w:t>
      </w:r>
      <w:r w:rsidRPr="00EB3526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EB3526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EB3526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B3526">
        <w:rPr>
          <w:rFonts w:ascii="Cambria" w:hAnsi="Cambria"/>
          <w:color w:val="000000"/>
          <w:szCs w:val="24"/>
        </w:rPr>
        <w:t xml:space="preserve">C </w:t>
      </w:r>
      <w:r w:rsidRPr="00EB3526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EB3526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EB3526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B3526">
        <w:rPr>
          <w:rFonts w:ascii="Cambria" w:hAnsi="Cambria"/>
          <w:color w:val="000000"/>
          <w:szCs w:val="24"/>
        </w:rPr>
        <w:t xml:space="preserve">D </w:t>
      </w:r>
      <w:r w:rsidRPr="00EB3526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EB3526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EB3526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B3526">
        <w:rPr>
          <w:rFonts w:ascii="Cambria" w:hAnsi="Cambria"/>
          <w:color w:val="000000"/>
          <w:szCs w:val="24"/>
        </w:rPr>
        <w:t xml:space="preserve">E </w:t>
      </w:r>
      <w:r w:rsidRPr="00EB3526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EB3526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EB3526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B3526">
        <w:rPr>
          <w:rFonts w:ascii="Cambria" w:hAnsi="Cambria"/>
          <w:color w:val="000000"/>
          <w:szCs w:val="24"/>
        </w:rPr>
        <w:t xml:space="preserve">F </w:t>
      </w:r>
      <w:r w:rsidRPr="00EB3526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EB3526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EB3526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EB3526">
        <w:rPr>
          <w:rFonts w:ascii="Cambria" w:hAnsi="Cambria"/>
          <w:color w:val="000000"/>
        </w:rPr>
        <w:t xml:space="preserve">G </w:t>
      </w:r>
      <w:r w:rsidRPr="00EB3526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EB352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B3526">
        <w:rPr>
          <w:rFonts w:ascii="Cambria" w:hAnsi="Cambria"/>
          <w:color w:val="000000"/>
          <w:szCs w:val="24"/>
        </w:rPr>
        <w:lastRenderedPageBreak/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EB3526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EB3526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EB3526">
        <w:rPr>
          <w:rFonts w:ascii="Cambria" w:hAnsi="Cambria" w:cs="Arial"/>
          <w:b/>
          <w:color w:val="000000"/>
        </w:rPr>
        <w:t>Pelas detentoras, quando</w:t>
      </w:r>
      <w:r w:rsidRPr="00EB3526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EB3526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EB3526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B3526">
        <w:rPr>
          <w:rFonts w:ascii="Cambria" w:hAnsi="Cambria"/>
          <w:color w:val="000000"/>
          <w:szCs w:val="24"/>
        </w:rPr>
        <w:t xml:space="preserve">A </w:t>
      </w:r>
      <w:r w:rsidRPr="00EB3526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EB3526">
        <w:rPr>
          <w:rFonts w:ascii="Cambria" w:hAnsi="Cambria"/>
          <w:color w:val="000000"/>
          <w:szCs w:val="24"/>
        </w:rPr>
        <w:t>a</w:t>
      </w:r>
      <w:proofErr w:type="spellEnd"/>
      <w:r w:rsidRPr="00EB3526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EB3526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EB3526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B3526">
        <w:rPr>
          <w:rFonts w:ascii="Cambria" w:hAnsi="Cambria"/>
          <w:b/>
          <w:color w:val="000000"/>
          <w:szCs w:val="24"/>
        </w:rPr>
        <w:t xml:space="preserve">12 </w:t>
      </w:r>
      <w:r w:rsidRPr="00EB3526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26C2CAB3" w14:textId="77777777" w:rsidR="00961925" w:rsidRPr="00EB352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B3526">
        <w:rPr>
          <w:rFonts w:ascii="Cambria" w:hAnsi="Cambria"/>
          <w:color w:val="000000"/>
          <w:szCs w:val="24"/>
        </w:rPr>
        <w:t>I</w:t>
      </w:r>
      <w:r w:rsidRPr="00EB3526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EB3526">
        <w:rPr>
          <w:rFonts w:ascii="Cambria" w:hAnsi="Cambria"/>
          <w:b/>
          <w:color w:val="000000"/>
          <w:szCs w:val="24"/>
        </w:rPr>
        <w:noBreakHyphen/>
      </w:r>
      <w:r w:rsidRPr="00EB3526">
        <w:rPr>
          <w:rFonts w:ascii="Cambria" w:hAnsi="Cambria"/>
          <w:color w:val="000000"/>
          <w:szCs w:val="24"/>
        </w:rPr>
        <w:t xml:space="preserve"> As</w:t>
      </w:r>
      <w:proofErr w:type="gramEnd"/>
      <w:r w:rsidRPr="00EB3526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26C2CAB4" w14:textId="77777777" w:rsidR="00961925" w:rsidRPr="00EB352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EB3526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B3526">
        <w:rPr>
          <w:rFonts w:ascii="Cambria" w:hAnsi="Cambria"/>
          <w:b/>
          <w:color w:val="000000"/>
          <w:szCs w:val="24"/>
        </w:rPr>
        <w:t>13- DAS DISPOSIÇÕES FINAIS</w:t>
      </w:r>
    </w:p>
    <w:p w14:paraId="26C2CAB7" w14:textId="0BB76741" w:rsidR="00961925" w:rsidRPr="00EB3526" w:rsidRDefault="0086718D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EB3526">
        <w:rPr>
          <w:rFonts w:ascii="Cambria" w:hAnsi="Cambria" w:cs="Arial"/>
          <w:color w:val="000000"/>
        </w:rPr>
        <w:t xml:space="preserve">I – </w:t>
      </w:r>
      <w:r w:rsidR="00961925" w:rsidRPr="00EB3526">
        <w:rPr>
          <w:rFonts w:ascii="Cambria" w:hAnsi="Cambria" w:cs="Arial"/>
          <w:color w:val="000000"/>
        </w:rPr>
        <w:t xml:space="preserve">Integram esta Ata, o edital do Pregão nº </w:t>
      </w:r>
      <w:r w:rsidR="00F14377" w:rsidRPr="00EB3526">
        <w:rPr>
          <w:rFonts w:ascii="Cambria" w:hAnsi="Cambria" w:cs="Arial"/>
          <w:color w:val="000000"/>
        </w:rPr>
        <w:t>008/2021</w:t>
      </w:r>
      <w:r w:rsidR="00961925" w:rsidRPr="00EB3526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EB3526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170CBEE8" w:rsidR="00961925" w:rsidRPr="00EB3526" w:rsidRDefault="0086718D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B3526">
        <w:rPr>
          <w:rFonts w:ascii="Cambria" w:hAnsi="Cambria"/>
          <w:color w:val="000000"/>
          <w:szCs w:val="24"/>
        </w:rPr>
        <w:t xml:space="preserve">II – </w:t>
      </w:r>
      <w:r w:rsidR="00961925" w:rsidRPr="00EB3526">
        <w:rPr>
          <w:rFonts w:ascii="Cambria" w:hAnsi="Cambria"/>
          <w:color w:val="000000"/>
          <w:szCs w:val="24"/>
        </w:rPr>
        <w:t>Fica eleito o foro desta Comarca de Pitangui/MG para dirimir quaisquer questões decorrentes da utilização da presente Ata.</w:t>
      </w:r>
    </w:p>
    <w:p w14:paraId="26C2CABA" w14:textId="77777777" w:rsidR="00961925" w:rsidRPr="00EB3526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7204004B" w:rsidR="00961925" w:rsidRPr="00EB3526" w:rsidRDefault="0086718D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B3526">
        <w:rPr>
          <w:rFonts w:ascii="Cambria" w:hAnsi="Cambria"/>
          <w:color w:val="000000"/>
          <w:szCs w:val="24"/>
        </w:rPr>
        <w:t xml:space="preserve">III – </w:t>
      </w:r>
      <w:r w:rsidR="00961925" w:rsidRPr="00EB3526">
        <w:rPr>
          <w:rFonts w:ascii="Cambria" w:hAnsi="Cambria"/>
          <w:color w:val="000000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EB352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EB352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F" w14:textId="18FEC020" w:rsidR="00961925" w:rsidRPr="00EB352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B3526">
        <w:rPr>
          <w:rFonts w:ascii="Cambria" w:hAnsi="Cambria"/>
          <w:color w:val="000000"/>
          <w:szCs w:val="24"/>
        </w:rPr>
        <w:t xml:space="preserve">Papagaios, </w:t>
      </w:r>
      <w:r w:rsidR="00956AD8" w:rsidRPr="00EB3526">
        <w:rPr>
          <w:rFonts w:ascii="Cambria" w:hAnsi="Cambria"/>
          <w:color w:val="000000"/>
          <w:szCs w:val="24"/>
        </w:rPr>
        <w:t>05 de fevereiro de 2021.</w:t>
      </w:r>
    </w:p>
    <w:p w14:paraId="26C2CAC2" w14:textId="77777777" w:rsidR="00961925" w:rsidRPr="00EB3526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77777777" w:rsidR="00961925" w:rsidRPr="00EB3526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677F325D" w14:textId="77777777" w:rsidR="007E5E5D" w:rsidRPr="00EB3526" w:rsidRDefault="007E5E5D" w:rsidP="007E5E5D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EB3526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EB3526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26C2CAC4" w14:textId="77777777" w:rsidR="00961925" w:rsidRPr="00EB3526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EB3526">
        <w:rPr>
          <w:rFonts w:ascii="Cambria" w:hAnsi="Cambria" w:cs="Arial"/>
          <w:color w:val="000000"/>
        </w:rPr>
        <w:t xml:space="preserve">Município de Papagaios/MG  </w:t>
      </w:r>
    </w:p>
    <w:p w14:paraId="26C2CAC7" w14:textId="77777777" w:rsidR="00961925" w:rsidRPr="00EB3526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8" w14:textId="43E74B64" w:rsidR="0096192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1B4403B6" w14:textId="77777777" w:rsidR="008F28B1" w:rsidRPr="00EB3526" w:rsidRDefault="008F28B1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9" w14:textId="31CC0F6F" w:rsidR="00961925" w:rsidRPr="00EB3526" w:rsidRDefault="007E5E5D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EB3526">
        <w:rPr>
          <w:rFonts w:ascii="Cambria" w:hAnsi="Cambria" w:cs="Arial"/>
          <w:b/>
          <w:bCs/>
          <w:i/>
          <w:iCs/>
          <w:color w:val="000000"/>
        </w:rPr>
        <w:t>Plataforma de Soluções Ind. Com. e Prestação de Serviços Ltda</w:t>
      </w:r>
    </w:p>
    <w:p w14:paraId="26C2CACA" w14:textId="2622E129" w:rsidR="00961925" w:rsidRPr="00EB3526" w:rsidRDefault="0086718D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EB3526">
        <w:rPr>
          <w:rFonts w:ascii="Cambria" w:hAnsi="Cambria" w:cs="Arial"/>
          <w:color w:val="000000"/>
        </w:rPr>
        <w:t>CNPJ/MF 39.654.076/0001-76</w:t>
      </w:r>
    </w:p>
    <w:p w14:paraId="26C2CACB" w14:textId="77777777" w:rsidR="00961925" w:rsidRPr="00EB3526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sectPr w:rsidR="00961925" w:rsidRPr="00EB3526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2CB29" w14:textId="77777777" w:rsidR="005209D0" w:rsidRDefault="005209D0">
      <w:r>
        <w:separator/>
      </w:r>
    </w:p>
  </w:endnote>
  <w:endnote w:type="continuationSeparator" w:id="0">
    <w:p w14:paraId="26C2CB2A" w14:textId="77777777" w:rsidR="005209D0" w:rsidRDefault="0052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34" w14:textId="77777777" w:rsidR="005209D0" w:rsidRDefault="005209D0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2CB27" w14:textId="77777777" w:rsidR="005209D0" w:rsidRDefault="005209D0">
      <w:r>
        <w:separator/>
      </w:r>
    </w:p>
  </w:footnote>
  <w:footnote w:type="continuationSeparator" w:id="0">
    <w:p w14:paraId="26C2CB28" w14:textId="77777777" w:rsidR="005209D0" w:rsidRDefault="0052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5209D0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5209D0" w:rsidRDefault="005209D0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5209D0" w:rsidRDefault="005209D0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5209D0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5209D0" w:rsidRDefault="005209D0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5209D0" w:rsidRDefault="005209D0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281D25C7" w:rsidR="005209D0" w:rsidRDefault="005209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5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6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2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9"/>
  </w:num>
  <w:num w:numId="3">
    <w:abstractNumId w:val="24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1"/>
  </w:num>
  <w:num w:numId="11">
    <w:abstractNumId w:val="31"/>
  </w:num>
  <w:num w:numId="12">
    <w:abstractNumId w:val="15"/>
  </w:num>
  <w:num w:numId="13">
    <w:abstractNumId w:val="30"/>
  </w:num>
  <w:num w:numId="14">
    <w:abstractNumId w:val="19"/>
  </w:num>
  <w:num w:numId="15">
    <w:abstractNumId w:val="16"/>
  </w:num>
  <w:num w:numId="16">
    <w:abstractNumId w:val="18"/>
  </w:num>
  <w:num w:numId="17">
    <w:abstractNumId w:val="11"/>
  </w:num>
  <w:num w:numId="18">
    <w:abstractNumId w:val="7"/>
  </w:num>
  <w:num w:numId="19">
    <w:abstractNumId w:val="12"/>
  </w:num>
  <w:num w:numId="20">
    <w:abstractNumId w:val="14"/>
  </w:num>
  <w:num w:numId="21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8"/>
  </w:num>
  <w:num w:numId="23">
    <w:abstractNumId w:val="29"/>
  </w:num>
  <w:num w:numId="24">
    <w:abstractNumId w:val="21"/>
  </w:num>
  <w:num w:numId="25">
    <w:abstractNumId w:val="23"/>
  </w:num>
  <w:num w:numId="26">
    <w:abstractNumId w:val="20"/>
  </w:num>
  <w:num w:numId="27">
    <w:abstractNumId w:val="28"/>
  </w:num>
  <w:num w:numId="28">
    <w:abstractNumId w:val="13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22"/>
  </w:num>
  <w:num w:numId="40">
    <w:abstractNumId w:val="6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3AA2"/>
    <w:rsid w:val="000148B4"/>
    <w:rsid w:val="0002060E"/>
    <w:rsid w:val="00026B1B"/>
    <w:rsid w:val="000417AD"/>
    <w:rsid w:val="00044035"/>
    <w:rsid w:val="00050F88"/>
    <w:rsid w:val="0005239B"/>
    <w:rsid w:val="0005728F"/>
    <w:rsid w:val="0006281E"/>
    <w:rsid w:val="00071E54"/>
    <w:rsid w:val="000770C1"/>
    <w:rsid w:val="00083DD1"/>
    <w:rsid w:val="0008701C"/>
    <w:rsid w:val="0009218A"/>
    <w:rsid w:val="00094E69"/>
    <w:rsid w:val="00095633"/>
    <w:rsid w:val="000C4BB7"/>
    <w:rsid w:val="000E427B"/>
    <w:rsid w:val="000E479B"/>
    <w:rsid w:val="0010144B"/>
    <w:rsid w:val="00110681"/>
    <w:rsid w:val="00173E14"/>
    <w:rsid w:val="00185868"/>
    <w:rsid w:val="001A15A9"/>
    <w:rsid w:val="001A5F93"/>
    <w:rsid w:val="001B5D1E"/>
    <w:rsid w:val="001D46C5"/>
    <w:rsid w:val="001E0899"/>
    <w:rsid w:val="00200713"/>
    <w:rsid w:val="00210FD8"/>
    <w:rsid w:val="00223E84"/>
    <w:rsid w:val="00242521"/>
    <w:rsid w:val="00247BEF"/>
    <w:rsid w:val="0027092D"/>
    <w:rsid w:val="00273022"/>
    <w:rsid w:val="002770C2"/>
    <w:rsid w:val="002A01B8"/>
    <w:rsid w:val="002B7728"/>
    <w:rsid w:val="002C36F6"/>
    <w:rsid w:val="002C5D24"/>
    <w:rsid w:val="002D3DAC"/>
    <w:rsid w:val="002E4F4B"/>
    <w:rsid w:val="00301908"/>
    <w:rsid w:val="00305E4E"/>
    <w:rsid w:val="003102B1"/>
    <w:rsid w:val="003209D5"/>
    <w:rsid w:val="003243CA"/>
    <w:rsid w:val="003457EA"/>
    <w:rsid w:val="00346EE3"/>
    <w:rsid w:val="00356246"/>
    <w:rsid w:val="00357D85"/>
    <w:rsid w:val="0039711B"/>
    <w:rsid w:val="003B0F42"/>
    <w:rsid w:val="003B348D"/>
    <w:rsid w:val="003C1580"/>
    <w:rsid w:val="003C5BCC"/>
    <w:rsid w:val="003C6857"/>
    <w:rsid w:val="003C72FB"/>
    <w:rsid w:val="003D1005"/>
    <w:rsid w:val="003E2578"/>
    <w:rsid w:val="003F46E8"/>
    <w:rsid w:val="003F55D1"/>
    <w:rsid w:val="003F604A"/>
    <w:rsid w:val="004114C2"/>
    <w:rsid w:val="00420BEB"/>
    <w:rsid w:val="004306C8"/>
    <w:rsid w:val="00443E0F"/>
    <w:rsid w:val="00451DFE"/>
    <w:rsid w:val="004526D9"/>
    <w:rsid w:val="004539B5"/>
    <w:rsid w:val="0045544C"/>
    <w:rsid w:val="00460ED7"/>
    <w:rsid w:val="004868C0"/>
    <w:rsid w:val="004A0C06"/>
    <w:rsid w:val="004B39EA"/>
    <w:rsid w:val="004D02AA"/>
    <w:rsid w:val="004E220D"/>
    <w:rsid w:val="004E6A8A"/>
    <w:rsid w:val="004F0E28"/>
    <w:rsid w:val="004F10A0"/>
    <w:rsid w:val="004F29E5"/>
    <w:rsid w:val="004F42C4"/>
    <w:rsid w:val="004F7F5C"/>
    <w:rsid w:val="005012C1"/>
    <w:rsid w:val="00505AF9"/>
    <w:rsid w:val="005101A8"/>
    <w:rsid w:val="005209D0"/>
    <w:rsid w:val="00535846"/>
    <w:rsid w:val="00540BB5"/>
    <w:rsid w:val="00561D33"/>
    <w:rsid w:val="00573148"/>
    <w:rsid w:val="005937A6"/>
    <w:rsid w:val="00593DAD"/>
    <w:rsid w:val="005A0CC7"/>
    <w:rsid w:val="005A3440"/>
    <w:rsid w:val="005A7252"/>
    <w:rsid w:val="005E4232"/>
    <w:rsid w:val="005F7E83"/>
    <w:rsid w:val="0060238C"/>
    <w:rsid w:val="00614622"/>
    <w:rsid w:val="00621A8C"/>
    <w:rsid w:val="00647358"/>
    <w:rsid w:val="00656F20"/>
    <w:rsid w:val="006630AF"/>
    <w:rsid w:val="0066409A"/>
    <w:rsid w:val="006709C5"/>
    <w:rsid w:val="00681B7E"/>
    <w:rsid w:val="00694DC5"/>
    <w:rsid w:val="006A06B2"/>
    <w:rsid w:val="006C3979"/>
    <w:rsid w:val="006C4315"/>
    <w:rsid w:val="006D15DD"/>
    <w:rsid w:val="006D7103"/>
    <w:rsid w:val="006E6F38"/>
    <w:rsid w:val="006E7153"/>
    <w:rsid w:val="006F2F8D"/>
    <w:rsid w:val="006F7B8E"/>
    <w:rsid w:val="00711CE8"/>
    <w:rsid w:val="007301AD"/>
    <w:rsid w:val="00746626"/>
    <w:rsid w:val="0075147A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90E98"/>
    <w:rsid w:val="00796EC9"/>
    <w:rsid w:val="007B5DF6"/>
    <w:rsid w:val="007C1F72"/>
    <w:rsid w:val="007D0C1B"/>
    <w:rsid w:val="007D35B8"/>
    <w:rsid w:val="007E5E5D"/>
    <w:rsid w:val="007E65F8"/>
    <w:rsid w:val="007E7333"/>
    <w:rsid w:val="007F35AD"/>
    <w:rsid w:val="007F6918"/>
    <w:rsid w:val="008020A0"/>
    <w:rsid w:val="00804E05"/>
    <w:rsid w:val="00813AE6"/>
    <w:rsid w:val="00816A61"/>
    <w:rsid w:val="00823D9E"/>
    <w:rsid w:val="00844F2C"/>
    <w:rsid w:val="008477ED"/>
    <w:rsid w:val="00853118"/>
    <w:rsid w:val="008537C3"/>
    <w:rsid w:val="008546A8"/>
    <w:rsid w:val="00854DF8"/>
    <w:rsid w:val="008655EC"/>
    <w:rsid w:val="00865AE6"/>
    <w:rsid w:val="0086718D"/>
    <w:rsid w:val="008763DC"/>
    <w:rsid w:val="00891BB4"/>
    <w:rsid w:val="008A4BCA"/>
    <w:rsid w:val="008A7C06"/>
    <w:rsid w:val="008B1FC1"/>
    <w:rsid w:val="008D6E6C"/>
    <w:rsid w:val="008D6F90"/>
    <w:rsid w:val="008E594C"/>
    <w:rsid w:val="008F28B1"/>
    <w:rsid w:val="00934867"/>
    <w:rsid w:val="00956AD8"/>
    <w:rsid w:val="009615FB"/>
    <w:rsid w:val="00961925"/>
    <w:rsid w:val="009634F9"/>
    <w:rsid w:val="00977B31"/>
    <w:rsid w:val="00980456"/>
    <w:rsid w:val="009B1C3D"/>
    <w:rsid w:val="009C09EF"/>
    <w:rsid w:val="009D484C"/>
    <w:rsid w:val="009F1180"/>
    <w:rsid w:val="009F1F60"/>
    <w:rsid w:val="009F5CCB"/>
    <w:rsid w:val="00A00900"/>
    <w:rsid w:val="00A15133"/>
    <w:rsid w:val="00A23322"/>
    <w:rsid w:val="00A309C3"/>
    <w:rsid w:val="00A31AC8"/>
    <w:rsid w:val="00A33EC6"/>
    <w:rsid w:val="00A61E0C"/>
    <w:rsid w:val="00A644AA"/>
    <w:rsid w:val="00A64F5E"/>
    <w:rsid w:val="00A71E72"/>
    <w:rsid w:val="00A91212"/>
    <w:rsid w:val="00AB7BB6"/>
    <w:rsid w:val="00AC0E53"/>
    <w:rsid w:val="00AC4838"/>
    <w:rsid w:val="00AC48B4"/>
    <w:rsid w:val="00AC65DE"/>
    <w:rsid w:val="00AD0F4F"/>
    <w:rsid w:val="00AD2662"/>
    <w:rsid w:val="00AD5666"/>
    <w:rsid w:val="00B00BE4"/>
    <w:rsid w:val="00B27EB9"/>
    <w:rsid w:val="00B328B9"/>
    <w:rsid w:val="00B32E89"/>
    <w:rsid w:val="00B414FC"/>
    <w:rsid w:val="00B4414D"/>
    <w:rsid w:val="00B61D3F"/>
    <w:rsid w:val="00B62020"/>
    <w:rsid w:val="00B907F8"/>
    <w:rsid w:val="00B92C88"/>
    <w:rsid w:val="00B97919"/>
    <w:rsid w:val="00BA129C"/>
    <w:rsid w:val="00BA3FC8"/>
    <w:rsid w:val="00BA623F"/>
    <w:rsid w:val="00BD06EE"/>
    <w:rsid w:val="00BF6C5C"/>
    <w:rsid w:val="00C121E2"/>
    <w:rsid w:val="00C31066"/>
    <w:rsid w:val="00C37DC7"/>
    <w:rsid w:val="00C513D4"/>
    <w:rsid w:val="00C80443"/>
    <w:rsid w:val="00C91DDE"/>
    <w:rsid w:val="00CD19D5"/>
    <w:rsid w:val="00CE561B"/>
    <w:rsid w:val="00CE7F25"/>
    <w:rsid w:val="00CF5B1A"/>
    <w:rsid w:val="00D01E09"/>
    <w:rsid w:val="00D17C0D"/>
    <w:rsid w:val="00D31973"/>
    <w:rsid w:val="00D358F0"/>
    <w:rsid w:val="00D52224"/>
    <w:rsid w:val="00D55E83"/>
    <w:rsid w:val="00D91CBE"/>
    <w:rsid w:val="00DB6B1A"/>
    <w:rsid w:val="00DC18A7"/>
    <w:rsid w:val="00DE2653"/>
    <w:rsid w:val="00DE3EED"/>
    <w:rsid w:val="00DE51C1"/>
    <w:rsid w:val="00DE67DD"/>
    <w:rsid w:val="00DF1244"/>
    <w:rsid w:val="00DF46D5"/>
    <w:rsid w:val="00DF6091"/>
    <w:rsid w:val="00E04AA8"/>
    <w:rsid w:val="00E548A9"/>
    <w:rsid w:val="00E61995"/>
    <w:rsid w:val="00E64982"/>
    <w:rsid w:val="00E83D4F"/>
    <w:rsid w:val="00EB1EC2"/>
    <w:rsid w:val="00EB2761"/>
    <w:rsid w:val="00EB3526"/>
    <w:rsid w:val="00EB3B2C"/>
    <w:rsid w:val="00EE09C2"/>
    <w:rsid w:val="00EE128B"/>
    <w:rsid w:val="00F04523"/>
    <w:rsid w:val="00F07077"/>
    <w:rsid w:val="00F1182B"/>
    <w:rsid w:val="00F14377"/>
    <w:rsid w:val="00F255A0"/>
    <w:rsid w:val="00F263B2"/>
    <w:rsid w:val="00F26BD2"/>
    <w:rsid w:val="00F32291"/>
    <w:rsid w:val="00F330D2"/>
    <w:rsid w:val="00F33550"/>
    <w:rsid w:val="00F45028"/>
    <w:rsid w:val="00F471F6"/>
    <w:rsid w:val="00F5124C"/>
    <w:rsid w:val="00F70D1A"/>
    <w:rsid w:val="00F71E73"/>
    <w:rsid w:val="00F74FF2"/>
    <w:rsid w:val="00F841C0"/>
    <w:rsid w:val="00F858CD"/>
    <w:rsid w:val="00FA109F"/>
    <w:rsid w:val="00FB3378"/>
    <w:rsid w:val="00FB4EAF"/>
    <w:rsid w:val="00FC20C9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2139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17</cp:revision>
  <cp:lastPrinted>2019-03-15T12:10:00Z</cp:lastPrinted>
  <dcterms:created xsi:type="dcterms:W3CDTF">2021-02-05T17:38:00Z</dcterms:created>
  <dcterms:modified xsi:type="dcterms:W3CDTF">2021-02-05T17:49:00Z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