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C1C61" w14:textId="10D07283" w:rsidR="002409C5" w:rsidRPr="000C46B7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0C46B7">
        <w:rPr>
          <w:rFonts w:ascii="Cambria" w:hAnsi="Cambria"/>
        </w:rPr>
        <w:t xml:space="preserve">ATA DA SESSÃO DE LICITAÇÃO PÚBLICA, NA MODALIDADE DE PREGÃO Nº </w:t>
      </w:r>
      <w:r w:rsidR="009D7950" w:rsidRPr="000C46B7">
        <w:rPr>
          <w:rFonts w:ascii="Cambria" w:hAnsi="Cambria"/>
        </w:rPr>
        <w:t>054</w:t>
      </w:r>
      <w:r w:rsidR="00581B8D" w:rsidRPr="000C46B7">
        <w:rPr>
          <w:rFonts w:ascii="Cambria" w:hAnsi="Cambria"/>
        </w:rPr>
        <w:t>/2020</w:t>
      </w:r>
      <w:r w:rsidRPr="000C46B7">
        <w:rPr>
          <w:rFonts w:ascii="Cambria" w:hAnsi="Cambria"/>
        </w:rPr>
        <w:t xml:space="preserve">, RELATIVO AO PROCESSO LICITATÓRIO Nº </w:t>
      </w:r>
      <w:r w:rsidR="009D7950" w:rsidRPr="000C46B7">
        <w:rPr>
          <w:rFonts w:ascii="Cambria" w:hAnsi="Cambria"/>
        </w:rPr>
        <w:t>102</w:t>
      </w:r>
      <w:r w:rsidR="00581B8D" w:rsidRPr="000C46B7">
        <w:rPr>
          <w:rFonts w:ascii="Cambria" w:hAnsi="Cambria"/>
        </w:rPr>
        <w:t>/2020</w:t>
      </w:r>
      <w:r w:rsidRPr="000C46B7">
        <w:rPr>
          <w:rFonts w:ascii="Cambria" w:hAnsi="Cambria"/>
        </w:rPr>
        <w:t>.</w:t>
      </w:r>
    </w:p>
    <w:p w14:paraId="2E9C1C62" w14:textId="63096D58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 xml:space="preserve">Aos </w:t>
      </w:r>
      <w:r w:rsidR="009D7950" w:rsidRPr="000C46B7">
        <w:rPr>
          <w:rFonts w:ascii="Cambria" w:hAnsi="Cambria"/>
          <w:sz w:val="24"/>
          <w:szCs w:val="24"/>
        </w:rPr>
        <w:t>28</w:t>
      </w:r>
      <w:r w:rsidRPr="000C46B7">
        <w:rPr>
          <w:rFonts w:ascii="Cambria" w:hAnsi="Cambria"/>
          <w:sz w:val="24"/>
          <w:szCs w:val="24"/>
        </w:rPr>
        <w:t xml:space="preserve"> dias do mês de </w:t>
      </w:r>
      <w:r w:rsidR="00F779B4" w:rsidRPr="000C46B7">
        <w:rPr>
          <w:rFonts w:ascii="Cambria" w:hAnsi="Cambria"/>
          <w:sz w:val="24"/>
          <w:szCs w:val="24"/>
        </w:rPr>
        <w:t>agosto</w:t>
      </w:r>
      <w:r w:rsidRPr="000C46B7">
        <w:rPr>
          <w:rFonts w:ascii="Cambria" w:hAnsi="Cambria"/>
          <w:sz w:val="24"/>
          <w:szCs w:val="24"/>
        </w:rPr>
        <w:t xml:space="preserve"> do ano de dois mil e </w:t>
      </w:r>
      <w:r w:rsidR="00250453" w:rsidRPr="000C46B7">
        <w:rPr>
          <w:rFonts w:ascii="Cambria" w:hAnsi="Cambria"/>
          <w:sz w:val="24"/>
          <w:szCs w:val="24"/>
        </w:rPr>
        <w:t>vinte</w:t>
      </w:r>
      <w:r w:rsidRPr="000C46B7">
        <w:rPr>
          <w:rFonts w:ascii="Cambria" w:hAnsi="Cambria"/>
          <w:sz w:val="24"/>
          <w:szCs w:val="24"/>
        </w:rPr>
        <w:t xml:space="preserve">, às </w:t>
      </w:r>
      <w:r w:rsidR="00F4563D" w:rsidRPr="000C46B7">
        <w:rPr>
          <w:rFonts w:ascii="Cambria" w:hAnsi="Cambria"/>
          <w:sz w:val="24"/>
          <w:szCs w:val="24"/>
        </w:rPr>
        <w:t>09</w:t>
      </w:r>
      <w:r w:rsidR="005D184F" w:rsidRPr="000C46B7">
        <w:rPr>
          <w:rFonts w:ascii="Cambria" w:hAnsi="Cambria"/>
          <w:sz w:val="24"/>
          <w:szCs w:val="24"/>
        </w:rPr>
        <w:t>:00</w:t>
      </w:r>
      <w:r w:rsidRPr="000C46B7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14:paraId="2E9C1C63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Antes da abertura da sessão, realizou-se o credenciamento dos representantes, feito a partir da apresentação dos documentos de identificação.</w:t>
      </w:r>
    </w:p>
    <w:p w14:paraId="2E9C1C64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1 – Abertura:</w:t>
      </w:r>
    </w:p>
    <w:p w14:paraId="2E9C1C65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O Pregoeiro deu início aos trabalhos, fazendo comunicação aos presentes sobre:</w:t>
      </w:r>
    </w:p>
    <w:p w14:paraId="2E9C1C66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a) objetivos do pregão</w:t>
      </w:r>
    </w:p>
    <w:p w14:paraId="2E9C1C67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b) ordenação dos trabalhos</w:t>
      </w:r>
    </w:p>
    <w:p w14:paraId="2E9C1C68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c) forma e ordem em que os licitantes pediriam a palavra</w:t>
      </w:r>
    </w:p>
    <w:p w14:paraId="2E9C1C69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d) vedação a intervenções fora da ordem definida</w:t>
      </w:r>
    </w:p>
    <w:p w14:paraId="2E9C1C6A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e) forma como serão feitos os lances</w:t>
      </w:r>
    </w:p>
    <w:p w14:paraId="2E9C1C6B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f) aviso sobre empresas coligadas e vedações do art. 9º da Lei nº 8.666/93</w:t>
      </w:r>
    </w:p>
    <w:p w14:paraId="2E9C1C6C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 xml:space="preserve">g) pedido para que não se retirassem antes do término, face a possibilidade de </w:t>
      </w:r>
      <w:proofErr w:type="spellStart"/>
      <w:r w:rsidRPr="000C46B7">
        <w:rPr>
          <w:rFonts w:ascii="Cambria" w:hAnsi="Cambria"/>
          <w:sz w:val="24"/>
          <w:szCs w:val="24"/>
        </w:rPr>
        <w:t>re-pregoar</w:t>
      </w:r>
      <w:proofErr w:type="spellEnd"/>
    </w:p>
    <w:p w14:paraId="2E9C1C6D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h) as penalidades previstas no art. 7º da Lei nº 10.520/02</w:t>
      </w:r>
    </w:p>
    <w:p w14:paraId="2E9C1C6E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i) observou o pregoeiro que ele e a comissão de apoio têm interesse em cumprir a lei, respeitar os direitos dos licitantes e a lisura do certame</w:t>
      </w:r>
    </w:p>
    <w:p w14:paraId="2E9C1C6F" w14:textId="77777777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3827"/>
      </w:tblGrid>
      <w:tr w:rsidR="006A049F" w:rsidRPr="000C46B7" w14:paraId="2E9C1C72" w14:textId="77777777" w:rsidTr="00082254">
        <w:trPr>
          <w:trHeight w:val="41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E9C1C70" w14:textId="77777777" w:rsidR="002409C5" w:rsidRPr="000C46B7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0C46B7">
              <w:rPr>
                <w:rFonts w:ascii="Cambria" w:hAnsi="Cambria" w:cs="Arial"/>
                <w:sz w:val="24"/>
                <w:szCs w:val="24"/>
              </w:rPr>
              <w:t>PROPONENTE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9C1C71" w14:textId="77777777" w:rsidR="002409C5" w:rsidRPr="000C46B7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0C46B7">
              <w:rPr>
                <w:rFonts w:ascii="Cambria" w:hAnsi="Cambria" w:cs="Arial"/>
                <w:sz w:val="24"/>
                <w:szCs w:val="24"/>
              </w:rPr>
              <w:t>REPRESENTANTE</w:t>
            </w:r>
          </w:p>
        </w:tc>
      </w:tr>
      <w:tr w:rsidR="009D7950" w:rsidRPr="000C46B7" w14:paraId="2E9C1C75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1C73" w14:textId="6EF539C9" w:rsidR="009D7950" w:rsidRPr="000C46B7" w:rsidRDefault="009D7950" w:rsidP="009D7950">
            <w:pPr>
              <w:snapToGrid w:val="0"/>
              <w:jc w:val="both"/>
              <w:rPr>
                <w:rFonts w:ascii="Cambria" w:hAnsi="Cambria" w:cs="Arial"/>
              </w:rPr>
            </w:pPr>
            <w:r w:rsidRPr="000C46B7">
              <w:rPr>
                <w:rFonts w:ascii="Cambria" w:hAnsi="Cambria" w:cs="Arial"/>
              </w:rPr>
              <w:t xml:space="preserve">ITN Máquinas e Equipamentos </w:t>
            </w:r>
            <w:proofErr w:type="spellStart"/>
            <w:r w:rsidRPr="000C46B7">
              <w:rPr>
                <w:rFonts w:ascii="Cambria" w:hAnsi="Cambria" w:cs="Arial"/>
              </w:rPr>
              <w:t>Eireli</w:t>
            </w:r>
            <w:proofErr w:type="spellEnd"/>
            <w:r w:rsidRPr="000C46B7">
              <w:rPr>
                <w:rFonts w:ascii="Cambria" w:hAnsi="Cambria" w:cs="Arial"/>
              </w:rPr>
              <w:t xml:space="preserve"> 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1C74" w14:textId="0E29C0CA" w:rsidR="009D7950" w:rsidRPr="000C46B7" w:rsidRDefault="009D7950" w:rsidP="009D7950">
            <w:pPr>
              <w:snapToGrid w:val="0"/>
              <w:jc w:val="both"/>
              <w:rPr>
                <w:rFonts w:ascii="Cambria" w:hAnsi="Cambria" w:cs="Arial"/>
              </w:rPr>
            </w:pPr>
            <w:r w:rsidRPr="000C46B7">
              <w:rPr>
                <w:rFonts w:ascii="Cambria" w:hAnsi="Cambria" w:cs="Arial"/>
              </w:rPr>
              <w:t>Ivan Teixeira Nogueira</w:t>
            </w:r>
          </w:p>
        </w:tc>
      </w:tr>
      <w:tr w:rsidR="009D7950" w:rsidRPr="000C46B7" w14:paraId="2B62EA14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6B11" w14:textId="72D5B9D4" w:rsidR="009D7950" w:rsidRPr="000C46B7" w:rsidRDefault="009D7950" w:rsidP="009D7950">
            <w:pPr>
              <w:snapToGrid w:val="0"/>
              <w:jc w:val="both"/>
              <w:rPr>
                <w:rFonts w:ascii="Cambria" w:hAnsi="Cambria" w:cs="Arial"/>
              </w:rPr>
            </w:pPr>
            <w:r w:rsidRPr="000C46B7">
              <w:rPr>
                <w:rFonts w:ascii="Cambria" w:hAnsi="Cambria" w:cs="Arial"/>
              </w:rPr>
              <w:t>Tecar Minas Automóveis e Serviços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6203" w14:textId="0C46FFEA" w:rsidR="009D7950" w:rsidRPr="000C46B7" w:rsidRDefault="009D7950" w:rsidP="009D7950">
            <w:pPr>
              <w:snapToGrid w:val="0"/>
              <w:jc w:val="both"/>
              <w:rPr>
                <w:rFonts w:ascii="Cambria" w:hAnsi="Cambria" w:cs="Arial"/>
              </w:rPr>
            </w:pPr>
            <w:r w:rsidRPr="000C46B7">
              <w:rPr>
                <w:rFonts w:ascii="Cambria" w:hAnsi="Cambria" w:cs="Arial"/>
              </w:rPr>
              <w:t>Leandro Chaves Pinto</w:t>
            </w:r>
          </w:p>
        </w:tc>
      </w:tr>
    </w:tbl>
    <w:p w14:paraId="2E9C1C96" w14:textId="6AF5E05B" w:rsidR="002409C5" w:rsidRPr="000C46B7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As empresas apresentaram declaração dando ciência de que cumprem plenamente os requisitos de habilitação e entregaram os envelopes contendo a indicação do objeto e do preço oferecidos.</w:t>
      </w:r>
    </w:p>
    <w:p w14:paraId="2E9C1C97" w14:textId="073519B4" w:rsidR="002D14ED" w:rsidRPr="000C46B7" w:rsidRDefault="002D14ED" w:rsidP="002409C5">
      <w:pPr>
        <w:pStyle w:val="TextoBoletim"/>
        <w:rPr>
          <w:rFonts w:ascii="Cambria" w:hAnsi="Cambria"/>
          <w:sz w:val="24"/>
          <w:szCs w:val="24"/>
        </w:rPr>
      </w:pPr>
    </w:p>
    <w:p w14:paraId="2E9C1C98" w14:textId="77777777" w:rsidR="00677FE9" w:rsidRPr="000C46B7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Imediatamente procedeu-se à abertura e à verificação da conformidade das propostas com os requisitos estabelecidos no edital.</w:t>
      </w:r>
    </w:p>
    <w:p w14:paraId="2E9C1C99" w14:textId="77777777" w:rsidR="00677FE9" w:rsidRPr="000C46B7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14:paraId="2E9C1C9A" w14:textId="77777777" w:rsidR="00677FE9" w:rsidRPr="000C46B7" w:rsidRDefault="00677FE9" w:rsidP="00677FE9">
      <w:pPr>
        <w:pStyle w:val="TextoBoletim"/>
        <w:rPr>
          <w:rFonts w:ascii="Cambria" w:hAnsi="Cambria"/>
          <w:bCs w:val="0"/>
          <w:sz w:val="24"/>
          <w:szCs w:val="24"/>
        </w:rPr>
      </w:pPr>
      <w:r w:rsidRPr="000C46B7">
        <w:rPr>
          <w:rFonts w:ascii="Cambria" w:hAnsi="Cambria"/>
          <w:bCs w:val="0"/>
          <w:sz w:val="24"/>
          <w:szCs w:val="24"/>
        </w:rPr>
        <w:t>Na sucessão de lances, a diferença de valor não poderá ser inferior a R$ 0,01 (um centavo).</w:t>
      </w:r>
    </w:p>
    <w:p w14:paraId="2E9C1C9B" w14:textId="77777777" w:rsidR="00677FE9" w:rsidRPr="000C46B7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14:paraId="2E9C1C9C" w14:textId="77777777" w:rsidR="00677FE9" w:rsidRPr="000C46B7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As propostas foram lançadas e apresentados lances, conforme Relatório Sintético com Resumo das Ocorrências de cada Item, anexos.</w:t>
      </w:r>
    </w:p>
    <w:p w14:paraId="2E9C1C9D" w14:textId="14E69AC8" w:rsidR="00677FE9" w:rsidRPr="000C46B7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14:paraId="0B6A60EC" w14:textId="434AA1B7" w:rsidR="0006083B" w:rsidRPr="000C46B7" w:rsidRDefault="009D7950" w:rsidP="00761814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 xml:space="preserve">O Item 01 foi declarado sem acordo, uma vez que a proposta estava acima do valor orçado pela Administração. (Último lance da licitante </w:t>
      </w:r>
      <w:r w:rsidRPr="000C46B7">
        <w:rPr>
          <w:rFonts w:ascii="Cambria" w:hAnsi="Cambria"/>
          <w:sz w:val="24"/>
          <w:szCs w:val="24"/>
        </w:rPr>
        <w:t xml:space="preserve">ITN Máquinas e Equipamentos </w:t>
      </w:r>
      <w:proofErr w:type="spellStart"/>
      <w:r w:rsidRPr="000C46B7">
        <w:rPr>
          <w:rFonts w:ascii="Cambria" w:hAnsi="Cambria"/>
          <w:sz w:val="24"/>
          <w:szCs w:val="24"/>
        </w:rPr>
        <w:t>Eireli</w:t>
      </w:r>
      <w:proofErr w:type="spellEnd"/>
      <w:r w:rsidRPr="000C46B7">
        <w:rPr>
          <w:rFonts w:ascii="Cambria" w:hAnsi="Cambria"/>
          <w:sz w:val="24"/>
          <w:szCs w:val="24"/>
        </w:rPr>
        <w:t xml:space="preserve"> ME</w:t>
      </w:r>
      <w:r w:rsidRPr="000C46B7">
        <w:rPr>
          <w:rFonts w:ascii="Cambria" w:hAnsi="Cambria"/>
          <w:sz w:val="24"/>
          <w:szCs w:val="24"/>
        </w:rPr>
        <w:t xml:space="preserve"> – R$ 33.000,00)</w:t>
      </w:r>
    </w:p>
    <w:p w14:paraId="120C168E" w14:textId="21F08722" w:rsidR="00F27844" w:rsidRPr="000C46B7" w:rsidRDefault="00F27844" w:rsidP="00761814">
      <w:pPr>
        <w:pStyle w:val="TextoBoletim"/>
        <w:rPr>
          <w:rFonts w:ascii="Cambria" w:hAnsi="Cambria"/>
          <w:sz w:val="24"/>
          <w:szCs w:val="24"/>
        </w:rPr>
      </w:pPr>
    </w:p>
    <w:p w14:paraId="237CEF08" w14:textId="124FF9D4" w:rsidR="000C46B7" w:rsidRPr="000C46B7" w:rsidRDefault="000C46B7" w:rsidP="00761814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lastRenderedPageBreak/>
        <w:t>O Item 02 após os lances ficou registrado os seguintes valores:</w:t>
      </w:r>
    </w:p>
    <w:p w14:paraId="6F705C5E" w14:textId="5C5CD3A0" w:rsidR="000C46B7" w:rsidRPr="000C46B7" w:rsidRDefault="000C46B7" w:rsidP="00761814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Tecar Minas Automóveis e Serviços Ltda</w:t>
      </w:r>
      <w:r w:rsidRPr="000C46B7">
        <w:rPr>
          <w:rFonts w:ascii="Cambria" w:hAnsi="Cambria"/>
          <w:sz w:val="24"/>
          <w:szCs w:val="24"/>
        </w:rPr>
        <w:t xml:space="preserve"> – R$ 60.605,00</w:t>
      </w:r>
    </w:p>
    <w:p w14:paraId="4E16AA2D" w14:textId="76FE779D" w:rsidR="000C46B7" w:rsidRPr="000C46B7" w:rsidRDefault="000C46B7" w:rsidP="00761814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 xml:space="preserve">ITN Máquinas e Equipamentos </w:t>
      </w:r>
      <w:proofErr w:type="spellStart"/>
      <w:r w:rsidRPr="000C46B7">
        <w:rPr>
          <w:rFonts w:ascii="Cambria" w:hAnsi="Cambria"/>
          <w:sz w:val="24"/>
          <w:szCs w:val="24"/>
        </w:rPr>
        <w:t>Eireli</w:t>
      </w:r>
      <w:proofErr w:type="spellEnd"/>
      <w:r w:rsidRPr="000C46B7">
        <w:rPr>
          <w:rFonts w:ascii="Cambria" w:hAnsi="Cambria"/>
          <w:sz w:val="24"/>
          <w:szCs w:val="24"/>
        </w:rPr>
        <w:t xml:space="preserve"> ME</w:t>
      </w:r>
      <w:r w:rsidRPr="000C46B7">
        <w:rPr>
          <w:rFonts w:ascii="Cambria" w:hAnsi="Cambria"/>
          <w:sz w:val="24"/>
          <w:szCs w:val="24"/>
        </w:rPr>
        <w:t xml:space="preserve"> – R$ 63.800,00</w:t>
      </w:r>
    </w:p>
    <w:p w14:paraId="749057FF" w14:textId="77777777" w:rsidR="000C46B7" w:rsidRPr="000C46B7" w:rsidRDefault="000C46B7" w:rsidP="001458EB">
      <w:pPr>
        <w:pStyle w:val="TextoBoletim"/>
        <w:rPr>
          <w:rFonts w:ascii="Cambria" w:hAnsi="Cambria"/>
          <w:sz w:val="24"/>
          <w:szCs w:val="24"/>
        </w:rPr>
      </w:pPr>
    </w:p>
    <w:p w14:paraId="4539644F" w14:textId="1B3FAB03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 xml:space="preserve">Encerrada a etapa competitiva a pregoeira procedeu à abertura do envelope contendo os documentos de habilitação do licitante que apresentou a melhor proposta (Tecar Minas Automóveis e Serviços Ltda) </w:t>
      </w:r>
      <w:r w:rsidRPr="000C46B7">
        <w:rPr>
          <w:rFonts w:ascii="Cambria" w:hAnsi="Cambria"/>
          <w:color w:val="000000"/>
          <w:sz w:val="24"/>
          <w:szCs w:val="24"/>
        </w:rPr>
        <w:t>e</w:t>
      </w:r>
      <w:r w:rsidRPr="000C46B7">
        <w:rPr>
          <w:rFonts w:ascii="Cambria" w:hAnsi="Cambria"/>
          <w:sz w:val="24"/>
          <w:szCs w:val="24"/>
        </w:rPr>
        <w:t xml:space="preserve"> declarou-a habilitada.</w:t>
      </w:r>
    </w:p>
    <w:p w14:paraId="45CA0D74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</w:p>
    <w:p w14:paraId="73730469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Constatando-se que a licitante apresentou a melhor proposta e atendeu às exigências fixadas no edital, foi declarada vencedora do certame as licitantes listadas no Resultado de Apuração em anexo.</w:t>
      </w:r>
    </w:p>
    <w:p w14:paraId="1E7D3837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</w:p>
    <w:p w14:paraId="44E26A6D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Não houve manifestação de recurso.</w:t>
      </w:r>
    </w:p>
    <w:p w14:paraId="3D19A646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</w:p>
    <w:p w14:paraId="1C0C9AA2" w14:textId="65D5233A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 xml:space="preserve">Sessão encerrada às </w:t>
      </w:r>
      <w:r w:rsidR="000C46B7" w:rsidRPr="000C46B7">
        <w:rPr>
          <w:rFonts w:ascii="Cambria" w:hAnsi="Cambria"/>
          <w:sz w:val="24"/>
          <w:szCs w:val="24"/>
        </w:rPr>
        <w:t>10</w:t>
      </w:r>
      <w:r w:rsidRPr="000C46B7">
        <w:rPr>
          <w:rFonts w:ascii="Cambria" w:hAnsi="Cambria"/>
          <w:sz w:val="24"/>
          <w:szCs w:val="24"/>
        </w:rPr>
        <w:t>:50 horas.</w:t>
      </w:r>
    </w:p>
    <w:p w14:paraId="2A94EC1B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</w:p>
    <w:p w14:paraId="2E328494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Nada mais havendo a tratar, lavrou-se a presente ATA, que depois de lida e aprovada, foi por todos assinada.</w:t>
      </w:r>
    </w:p>
    <w:p w14:paraId="6314E127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</w:p>
    <w:p w14:paraId="330E88A2" w14:textId="77777777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</w:p>
    <w:p w14:paraId="4F9C852B" w14:textId="1F26AEE2" w:rsidR="001458EB" w:rsidRPr="000C46B7" w:rsidRDefault="001458EB" w:rsidP="001458EB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 xml:space="preserve">Prefeitura Municipal de Papagaios/MG, </w:t>
      </w:r>
      <w:r w:rsidR="000C46B7" w:rsidRPr="000C46B7">
        <w:rPr>
          <w:rFonts w:ascii="Cambria" w:hAnsi="Cambria"/>
          <w:sz w:val="24"/>
          <w:szCs w:val="24"/>
        </w:rPr>
        <w:t>28</w:t>
      </w:r>
      <w:r w:rsidRPr="000C46B7">
        <w:rPr>
          <w:rFonts w:ascii="Cambria" w:hAnsi="Cambria"/>
          <w:sz w:val="24"/>
          <w:szCs w:val="24"/>
        </w:rPr>
        <w:t xml:space="preserve"> de agosto de 2020.</w:t>
      </w:r>
    </w:p>
    <w:p w14:paraId="2E9C1CAE" w14:textId="77777777" w:rsidR="008F35F7" w:rsidRPr="000C46B7" w:rsidRDefault="008F35F7" w:rsidP="008F35F7">
      <w:pPr>
        <w:pStyle w:val="TextoBoletim"/>
        <w:rPr>
          <w:rFonts w:ascii="Cambria" w:hAnsi="Cambria"/>
          <w:sz w:val="24"/>
          <w:szCs w:val="24"/>
        </w:rPr>
      </w:pPr>
    </w:p>
    <w:p w14:paraId="2E9C1CAF" w14:textId="77777777" w:rsidR="008F35F7" w:rsidRPr="000C46B7" w:rsidRDefault="007765EF" w:rsidP="008F35F7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Pregoeiro:</w:t>
      </w:r>
    </w:p>
    <w:p w14:paraId="2E9C1CB0" w14:textId="77777777" w:rsidR="008F35F7" w:rsidRPr="000C46B7" w:rsidRDefault="008F35F7" w:rsidP="008F35F7">
      <w:pPr>
        <w:pStyle w:val="TextoBoletim"/>
        <w:rPr>
          <w:rFonts w:ascii="Cambria" w:hAnsi="Cambria"/>
          <w:sz w:val="24"/>
          <w:szCs w:val="24"/>
        </w:rPr>
      </w:pPr>
    </w:p>
    <w:p w14:paraId="2E9C1CB1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__________________</w:t>
      </w:r>
    </w:p>
    <w:p w14:paraId="2E9C1CB2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0C46B7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E9C1CB3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2E9C1CB4" w14:textId="77777777" w:rsidR="007765EF" w:rsidRPr="000C46B7" w:rsidRDefault="007765EF" w:rsidP="008F35F7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Equipe de apoio:</w:t>
      </w:r>
    </w:p>
    <w:p w14:paraId="2E9C1CB5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2E9C1CB6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2E9C1CB7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__________________                       __________________</w:t>
      </w:r>
    </w:p>
    <w:p w14:paraId="2E9C1CB8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0C46B7">
        <w:rPr>
          <w:rFonts w:ascii="Cambria" w:hAnsi="Cambria"/>
          <w:b/>
          <w:i/>
          <w:sz w:val="24"/>
          <w:szCs w:val="24"/>
        </w:rPr>
        <w:t xml:space="preserve">Regina Aparecida Moreira                  </w:t>
      </w:r>
      <w:r w:rsidR="00BC0DCC" w:rsidRPr="000C46B7">
        <w:rPr>
          <w:rFonts w:ascii="Cambria" w:hAnsi="Cambria"/>
          <w:b/>
          <w:i/>
          <w:sz w:val="24"/>
          <w:szCs w:val="24"/>
        </w:rPr>
        <w:t xml:space="preserve">Lucas </w:t>
      </w:r>
      <w:proofErr w:type="spellStart"/>
      <w:r w:rsidR="00BC0DCC" w:rsidRPr="000C46B7">
        <w:rPr>
          <w:rFonts w:ascii="Cambria" w:hAnsi="Cambria"/>
          <w:b/>
          <w:i/>
          <w:sz w:val="24"/>
          <w:szCs w:val="24"/>
        </w:rPr>
        <w:t>Venicius</w:t>
      </w:r>
      <w:proofErr w:type="spellEnd"/>
      <w:r w:rsidR="00BC0DCC" w:rsidRPr="000C46B7">
        <w:rPr>
          <w:rFonts w:ascii="Cambria" w:hAnsi="Cambria"/>
          <w:b/>
          <w:i/>
          <w:sz w:val="24"/>
          <w:szCs w:val="24"/>
        </w:rPr>
        <w:t xml:space="preserve"> Alves Santos</w:t>
      </w:r>
    </w:p>
    <w:p w14:paraId="2E9C1CB9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2E9C1CBA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2E9C1CBB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__________________                        __________________</w:t>
      </w:r>
    </w:p>
    <w:p w14:paraId="2E9C1CBC" w14:textId="77777777" w:rsidR="007765EF" w:rsidRPr="000C46B7" w:rsidRDefault="007765EF" w:rsidP="008F35F7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proofErr w:type="spellStart"/>
      <w:r w:rsidRPr="000C46B7">
        <w:rPr>
          <w:rFonts w:ascii="Cambria" w:hAnsi="Cambria"/>
          <w:b/>
          <w:i/>
          <w:sz w:val="24"/>
          <w:szCs w:val="24"/>
        </w:rPr>
        <w:t>Geovanna</w:t>
      </w:r>
      <w:proofErr w:type="spellEnd"/>
      <w:r w:rsidRPr="000C46B7">
        <w:rPr>
          <w:rFonts w:ascii="Cambria" w:hAnsi="Cambria"/>
          <w:b/>
          <w:i/>
          <w:sz w:val="24"/>
          <w:szCs w:val="24"/>
        </w:rPr>
        <w:t xml:space="preserve"> Souza Teixeira                    Laila Barreto de Assis</w:t>
      </w:r>
    </w:p>
    <w:p w14:paraId="2E9C1CBF" w14:textId="77777777" w:rsidR="007B7E93" w:rsidRPr="000C46B7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14:paraId="2E9C1CC0" w14:textId="77777777" w:rsidR="00B97B20" w:rsidRPr="000C46B7" w:rsidRDefault="0042093F" w:rsidP="009B7405">
      <w:pPr>
        <w:pStyle w:val="TextoBoletim"/>
        <w:rPr>
          <w:rFonts w:ascii="Cambria" w:hAnsi="Cambria"/>
          <w:sz w:val="24"/>
          <w:szCs w:val="24"/>
        </w:rPr>
      </w:pPr>
      <w:r w:rsidRPr="000C46B7">
        <w:rPr>
          <w:rFonts w:ascii="Cambria" w:hAnsi="Cambria"/>
          <w:sz w:val="24"/>
          <w:szCs w:val="24"/>
        </w:rPr>
        <w:t>Licitantes:</w:t>
      </w:r>
    </w:p>
    <w:p w14:paraId="2E9C1CC1" w14:textId="0E34F521" w:rsidR="00F12B72" w:rsidRPr="000C46B7" w:rsidRDefault="00F12B72" w:rsidP="009B7405">
      <w:pPr>
        <w:pStyle w:val="TextoBoletim"/>
        <w:rPr>
          <w:rFonts w:ascii="Cambria" w:hAnsi="Cambria"/>
          <w:sz w:val="24"/>
          <w:szCs w:val="24"/>
        </w:rPr>
      </w:pPr>
    </w:p>
    <w:p w14:paraId="20AC9C47" w14:textId="77777777" w:rsidR="00303031" w:rsidRPr="000C46B7" w:rsidRDefault="00303031" w:rsidP="009B7405">
      <w:pPr>
        <w:pStyle w:val="TextoBoletim"/>
        <w:rPr>
          <w:rFonts w:ascii="Cambria" w:hAnsi="Cambria"/>
          <w:sz w:val="24"/>
          <w:szCs w:val="24"/>
        </w:rPr>
      </w:pPr>
    </w:p>
    <w:p w14:paraId="59F5B668" w14:textId="2A0FE16E" w:rsidR="0006083B" w:rsidRPr="000C46B7" w:rsidRDefault="00303031" w:rsidP="0006083B">
      <w:pPr>
        <w:pStyle w:val="TextoBoletim"/>
        <w:jc w:val="center"/>
        <w:rPr>
          <w:rFonts w:ascii="Cambria" w:hAnsi="Cambria"/>
          <w:b/>
          <w:bCs w:val="0"/>
          <w:i/>
          <w:iCs/>
          <w:sz w:val="24"/>
          <w:szCs w:val="24"/>
        </w:rPr>
      </w:pPr>
      <w:r w:rsidRPr="000C46B7">
        <w:rPr>
          <w:rFonts w:ascii="Cambria" w:hAnsi="Cambria"/>
          <w:b/>
          <w:bCs w:val="0"/>
          <w:i/>
          <w:iCs/>
          <w:sz w:val="24"/>
          <w:szCs w:val="24"/>
        </w:rPr>
        <w:t xml:space="preserve">ITN Máquinas e Equipamentos </w:t>
      </w:r>
      <w:proofErr w:type="spellStart"/>
      <w:r w:rsidRPr="000C46B7">
        <w:rPr>
          <w:rFonts w:ascii="Cambria" w:hAnsi="Cambria"/>
          <w:b/>
          <w:bCs w:val="0"/>
          <w:i/>
          <w:iCs/>
          <w:sz w:val="24"/>
          <w:szCs w:val="24"/>
        </w:rPr>
        <w:t>Eireli</w:t>
      </w:r>
      <w:proofErr w:type="spellEnd"/>
    </w:p>
    <w:p w14:paraId="3E47FDD2" w14:textId="553E9338" w:rsidR="000C46B7" w:rsidRDefault="000C46B7" w:rsidP="0006083B">
      <w:pPr>
        <w:pStyle w:val="TextoBoletim"/>
        <w:jc w:val="center"/>
        <w:rPr>
          <w:rFonts w:ascii="Cambria" w:hAnsi="Cambria"/>
          <w:b/>
          <w:bCs w:val="0"/>
          <w:i/>
          <w:iCs/>
          <w:sz w:val="24"/>
          <w:szCs w:val="24"/>
        </w:rPr>
      </w:pPr>
    </w:p>
    <w:p w14:paraId="5CA2B01F" w14:textId="77777777" w:rsidR="000C46B7" w:rsidRPr="000C46B7" w:rsidRDefault="000C46B7" w:rsidP="0006083B">
      <w:pPr>
        <w:pStyle w:val="TextoBoletim"/>
        <w:jc w:val="center"/>
        <w:rPr>
          <w:rFonts w:ascii="Cambria" w:hAnsi="Cambria"/>
          <w:b/>
          <w:bCs w:val="0"/>
          <w:i/>
          <w:iCs/>
          <w:sz w:val="24"/>
          <w:szCs w:val="24"/>
        </w:rPr>
      </w:pPr>
    </w:p>
    <w:p w14:paraId="5D3BD772" w14:textId="06A724E2" w:rsidR="000C46B7" w:rsidRPr="000C46B7" w:rsidRDefault="000C46B7" w:rsidP="0006083B">
      <w:pPr>
        <w:pStyle w:val="TextoBoletim"/>
        <w:jc w:val="center"/>
        <w:rPr>
          <w:rFonts w:ascii="Cambria" w:hAnsi="Cambria"/>
          <w:b/>
          <w:bCs w:val="0"/>
          <w:i/>
          <w:iCs/>
          <w:sz w:val="24"/>
          <w:szCs w:val="24"/>
        </w:rPr>
      </w:pPr>
      <w:r w:rsidRPr="000C46B7">
        <w:rPr>
          <w:rFonts w:ascii="Cambria" w:hAnsi="Cambria"/>
          <w:b/>
          <w:bCs w:val="0"/>
          <w:i/>
          <w:iCs/>
          <w:sz w:val="24"/>
          <w:szCs w:val="24"/>
        </w:rPr>
        <w:t>Tecar Minas Automóveis e Serviços Ltda</w:t>
      </w:r>
    </w:p>
    <w:sectPr w:rsidR="000C46B7" w:rsidRPr="000C46B7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1CE4" w14:textId="77777777" w:rsidR="00104A18" w:rsidRDefault="00104A18" w:rsidP="00E00126">
      <w:r>
        <w:separator/>
      </w:r>
    </w:p>
  </w:endnote>
  <w:endnote w:type="continuationSeparator" w:id="0">
    <w:p w14:paraId="2E9C1CE5" w14:textId="77777777" w:rsidR="00104A18" w:rsidRDefault="00104A1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C1CED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C1CE2" w14:textId="77777777" w:rsidR="00104A18" w:rsidRDefault="00104A18" w:rsidP="00E00126">
      <w:r>
        <w:separator/>
      </w:r>
    </w:p>
  </w:footnote>
  <w:footnote w:type="continuationSeparator" w:id="0">
    <w:p w14:paraId="2E9C1CE3" w14:textId="77777777" w:rsidR="00104A18" w:rsidRDefault="00104A1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2E9C1CE8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E9C1CE6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C1CEE" wp14:editId="2E9C1CE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E9C1CE7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2E9C1CEB" w14:textId="77777777" w:rsidTr="000015CB">
      <w:trPr>
        <w:trHeight w:val="785"/>
      </w:trPr>
      <w:tc>
        <w:tcPr>
          <w:tcW w:w="2127" w:type="dxa"/>
          <w:vMerge/>
        </w:tcPr>
        <w:p w14:paraId="2E9C1CE9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2E9C1CEA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E9C1CEC" w14:textId="77777777"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1" layoutInCell="1" allowOverlap="1" wp14:anchorId="2E9C1CF0" wp14:editId="2E9C1C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2814"/>
    <w:rsid w:val="0004200A"/>
    <w:rsid w:val="000439A4"/>
    <w:rsid w:val="0006083B"/>
    <w:rsid w:val="00064EC2"/>
    <w:rsid w:val="000809D7"/>
    <w:rsid w:val="00082254"/>
    <w:rsid w:val="000A3793"/>
    <w:rsid w:val="000A43CE"/>
    <w:rsid w:val="000A6F80"/>
    <w:rsid w:val="000A7E92"/>
    <w:rsid w:val="000B4C08"/>
    <w:rsid w:val="000C3C90"/>
    <w:rsid w:val="000C46B7"/>
    <w:rsid w:val="000E38A7"/>
    <w:rsid w:val="000E4F53"/>
    <w:rsid w:val="000E5FA9"/>
    <w:rsid w:val="00104A18"/>
    <w:rsid w:val="001312ED"/>
    <w:rsid w:val="00141C81"/>
    <w:rsid w:val="001458EB"/>
    <w:rsid w:val="0016327D"/>
    <w:rsid w:val="00166F70"/>
    <w:rsid w:val="001A343A"/>
    <w:rsid w:val="001A7080"/>
    <w:rsid w:val="001B7988"/>
    <w:rsid w:val="001C4379"/>
    <w:rsid w:val="001D137D"/>
    <w:rsid w:val="001D67BA"/>
    <w:rsid w:val="002116AE"/>
    <w:rsid w:val="00212FCA"/>
    <w:rsid w:val="00213E2B"/>
    <w:rsid w:val="0021523E"/>
    <w:rsid w:val="00221FF9"/>
    <w:rsid w:val="00227CEA"/>
    <w:rsid w:val="002409C5"/>
    <w:rsid w:val="002422CD"/>
    <w:rsid w:val="002441F0"/>
    <w:rsid w:val="00250453"/>
    <w:rsid w:val="00256894"/>
    <w:rsid w:val="00267C19"/>
    <w:rsid w:val="002725BF"/>
    <w:rsid w:val="002936D7"/>
    <w:rsid w:val="002A171D"/>
    <w:rsid w:val="002A315D"/>
    <w:rsid w:val="002C22EA"/>
    <w:rsid w:val="002C4E70"/>
    <w:rsid w:val="002D14ED"/>
    <w:rsid w:val="002D7CE4"/>
    <w:rsid w:val="002D7F3B"/>
    <w:rsid w:val="002F68A3"/>
    <w:rsid w:val="00303031"/>
    <w:rsid w:val="003209BF"/>
    <w:rsid w:val="00347916"/>
    <w:rsid w:val="00354EB5"/>
    <w:rsid w:val="0036480F"/>
    <w:rsid w:val="00372549"/>
    <w:rsid w:val="00391249"/>
    <w:rsid w:val="003922F5"/>
    <w:rsid w:val="00393CA5"/>
    <w:rsid w:val="003A64D3"/>
    <w:rsid w:val="003B7320"/>
    <w:rsid w:val="003C5CB8"/>
    <w:rsid w:val="003D4D84"/>
    <w:rsid w:val="003D637E"/>
    <w:rsid w:val="00401EC5"/>
    <w:rsid w:val="00402112"/>
    <w:rsid w:val="00402477"/>
    <w:rsid w:val="0041749C"/>
    <w:rsid w:val="0042093F"/>
    <w:rsid w:val="00431FE0"/>
    <w:rsid w:val="004326C0"/>
    <w:rsid w:val="00433E08"/>
    <w:rsid w:val="00434DC8"/>
    <w:rsid w:val="00441E6F"/>
    <w:rsid w:val="004567FD"/>
    <w:rsid w:val="00456BAF"/>
    <w:rsid w:val="004736F4"/>
    <w:rsid w:val="00474256"/>
    <w:rsid w:val="0048453D"/>
    <w:rsid w:val="00496B75"/>
    <w:rsid w:val="00496CAA"/>
    <w:rsid w:val="004A3285"/>
    <w:rsid w:val="004C2D12"/>
    <w:rsid w:val="004D045E"/>
    <w:rsid w:val="004D1489"/>
    <w:rsid w:val="004D2105"/>
    <w:rsid w:val="004D5BC9"/>
    <w:rsid w:val="004D64D0"/>
    <w:rsid w:val="004E6DCB"/>
    <w:rsid w:val="004E77FD"/>
    <w:rsid w:val="004F61D5"/>
    <w:rsid w:val="0050162C"/>
    <w:rsid w:val="005062E5"/>
    <w:rsid w:val="005324C3"/>
    <w:rsid w:val="00534E84"/>
    <w:rsid w:val="00547C4B"/>
    <w:rsid w:val="00551D5D"/>
    <w:rsid w:val="00581B8D"/>
    <w:rsid w:val="0058652D"/>
    <w:rsid w:val="005B1CF0"/>
    <w:rsid w:val="005B4BF0"/>
    <w:rsid w:val="005B742F"/>
    <w:rsid w:val="005D184F"/>
    <w:rsid w:val="005D4DE5"/>
    <w:rsid w:val="005F3E9A"/>
    <w:rsid w:val="005F6AD6"/>
    <w:rsid w:val="006017F3"/>
    <w:rsid w:val="00612E74"/>
    <w:rsid w:val="00621FA7"/>
    <w:rsid w:val="00623913"/>
    <w:rsid w:val="006244BA"/>
    <w:rsid w:val="00645751"/>
    <w:rsid w:val="00662341"/>
    <w:rsid w:val="00666ECD"/>
    <w:rsid w:val="00677FE9"/>
    <w:rsid w:val="00683E89"/>
    <w:rsid w:val="006874E6"/>
    <w:rsid w:val="00690566"/>
    <w:rsid w:val="006A049F"/>
    <w:rsid w:val="006A79FF"/>
    <w:rsid w:val="006B02C3"/>
    <w:rsid w:val="006D072F"/>
    <w:rsid w:val="006E10EA"/>
    <w:rsid w:val="006E7555"/>
    <w:rsid w:val="00725E63"/>
    <w:rsid w:val="00730CFB"/>
    <w:rsid w:val="0073593A"/>
    <w:rsid w:val="007569FC"/>
    <w:rsid w:val="007577D7"/>
    <w:rsid w:val="007613F0"/>
    <w:rsid w:val="00761814"/>
    <w:rsid w:val="00764907"/>
    <w:rsid w:val="00767829"/>
    <w:rsid w:val="007708CB"/>
    <w:rsid w:val="007713D8"/>
    <w:rsid w:val="007765EF"/>
    <w:rsid w:val="0078441D"/>
    <w:rsid w:val="00790B56"/>
    <w:rsid w:val="007A0431"/>
    <w:rsid w:val="007B2225"/>
    <w:rsid w:val="007B7E93"/>
    <w:rsid w:val="007C33EA"/>
    <w:rsid w:val="007C4424"/>
    <w:rsid w:val="007D2726"/>
    <w:rsid w:val="007D5B0A"/>
    <w:rsid w:val="007F2BF9"/>
    <w:rsid w:val="008228E0"/>
    <w:rsid w:val="008243E2"/>
    <w:rsid w:val="008302AF"/>
    <w:rsid w:val="00831F3A"/>
    <w:rsid w:val="00874493"/>
    <w:rsid w:val="00875C92"/>
    <w:rsid w:val="008A02BD"/>
    <w:rsid w:val="008B2563"/>
    <w:rsid w:val="008F3382"/>
    <w:rsid w:val="008F35F7"/>
    <w:rsid w:val="009027E4"/>
    <w:rsid w:val="00923CE8"/>
    <w:rsid w:val="00925718"/>
    <w:rsid w:val="00943C15"/>
    <w:rsid w:val="0096076B"/>
    <w:rsid w:val="009723A2"/>
    <w:rsid w:val="0097482B"/>
    <w:rsid w:val="00975391"/>
    <w:rsid w:val="00984210"/>
    <w:rsid w:val="009905E2"/>
    <w:rsid w:val="009A2C01"/>
    <w:rsid w:val="009A630C"/>
    <w:rsid w:val="009A679E"/>
    <w:rsid w:val="009B7405"/>
    <w:rsid w:val="009C751D"/>
    <w:rsid w:val="009D4773"/>
    <w:rsid w:val="009D68C9"/>
    <w:rsid w:val="009D7950"/>
    <w:rsid w:val="009F36E8"/>
    <w:rsid w:val="009F4306"/>
    <w:rsid w:val="00A0041D"/>
    <w:rsid w:val="00A1029A"/>
    <w:rsid w:val="00A32CCA"/>
    <w:rsid w:val="00A3652D"/>
    <w:rsid w:val="00A37ED4"/>
    <w:rsid w:val="00A5071B"/>
    <w:rsid w:val="00A728F9"/>
    <w:rsid w:val="00A84C8B"/>
    <w:rsid w:val="00A91084"/>
    <w:rsid w:val="00A97A6E"/>
    <w:rsid w:val="00AA1F31"/>
    <w:rsid w:val="00AB1C94"/>
    <w:rsid w:val="00AB3D98"/>
    <w:rsid w:val="00AC01B4"/>
    <w:rsid w:val="00AC4E2B"/>
    <w:rsid w:val="00AC623C"/>
    <w:rsid w:val="00AF0DAE"/>
    <w:rsid w:val="00B03E0A"/>
    <w:rsid w:val="00B079A4"/>
    <w:rsid w:val="00B155B3"/>
    <w:rsid w:val="00B245E4"/>
    <w:rsid w:val="00B25B64"/>
    <w:rsid w:val="00B32FC4"/>
    <w:rsid w:val="00B3326E"/>
    <w:rsid w:val="00B53D45"/>
    <w:rsid w:val="00B678EC"/>
    <w:rsid w:val="00B70CDB"/>
    <w:rsid w:val="00B9283B"/>
    <w:rsid w:val="00B97B20"/>
    <w:rsid w:val="00BA5410"/>
    <w:rsid w:val="00BB4140"/>
    <w:rsid w:val="00BB4B7A"/>
    <w:rsid w:val="00BC0DCC"/>
    <w:rsid w:val="00BC62F9"/>
    <w:rsid w:val="00BD3FAC"/>
    <w:rsid w:val="00C31577"/>
    <w:rsid w:val="00C32B46"/>
    <w:rsid w:val="00C444F2"/>
    <w:rsid w:val="00C47977"/>
    <w:rsid w:val="00C502F6"/>
    <w:rsid w:val="00C5245E"/>
    <w:rsid w:val="00C576B2"/>
    <w:rsid w:val="00C600D6"/>
    <w:rsid w:val="00C74E6D"/>
    <w:rsid w:val="00C828EE"/>
    <w:rsid w:val="00C9674D"/>
    <w:rsid w:val="00CA7DD6"/>
    <w:rsid w:val="00CB017B"/>
    <w:rsid w:val="00CC139F"/>
    <w:rsid w:val="00CC7A7F"/>
    <w:rsid w:val="00D005C4"/>
    <w:rsid w:val="00D14190"/>
    <w:rsid w:val="00D142E0"/>
    <w:rsid w:val="00D4030F"/>
    <w:rsid w:val="00D56E2A"/>
    <w:rsid w:val="00D57B40"/>
    <w:rsid w:val="00D67CEA"/>
    <w:rsid w:val="00DA6817"/>
    <w:rsid w:val="00DE3F8C"/>
    <w:rsid w:val="00DE413D"/>
    <w:rsid w:val="00DF69AF"/>
    <w:rsid w:val="00DF6B61"/>
    <w:rsid w:val="00E00126"/>
    <w:rsid w:val="00E028E7"/>
    <w:rsid w:val="00E033B9"/>
    <w:rsid w:val="00E24B41"/>
    <w:rsid w:val="00E33182"/>
    <w:rsid w:val="00E34526"/>
    <w:rsid w:val="00E5470C"/>
    <w:rsid w:val="00E64A9D"/>
    <w:rsid w:val="00E77EB4"/>
    <w:rsid w:val="00EA1A00"/>
    <w:rsid w:val="00EC127C"/>
    <w:rsid w:val="00EC2953"/>
    <w:rsid w:val="00ED6BC0"/>
    <w:rsid w:val="00F101FC"/>
    <w:rsid w:val="00F12B72"/>
    <w:rsid w:val="00F27844"/>
    <w:rsid w:val="00F379F6"/>
    <w:rsid w:val="00F41D7C"/>
    <w:rsid w:val="00F4563D"/>
    <w:rsid w:val="00F45D70"/>
    <w:rsid w:val="00F55FA2"/>
    <w:rsid w:val="00F779B4"/>
    <w:rsid w:val="00FB2D93"/>
    <w:rsid w:val="00FD37C9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9C1C61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  <w:style w:type="paragraph" w:customStyle="1" w:styleId="Standard">
    <w:name w:val="Standard"/>
    <w:rsid w:val="002A171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186</cp:revision>
  <cp:lastPrinted>2019-10-18T12:19:00Z</cp:lastPrinted>
  <dcterms:created xsi:type="dcterms:W3CDTF">2017-12-27T11:34:00Z</dcterms:created>
  <dcterms:modified xsi:type="dcterms:W3CDTF">2020-08-28T13:11:00Z</dcterms:modified>
</cp:coreProperties>
</file>