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PROCESSO LICITATÓRIO Nº </w:t>
      </w:r>
      <w:r w:rsidR="007E1AD3">
        <w:rPr>
          <w:rFonts w:ascii="Verdana" w:hAnsi="Verdana"/>
          <w:b/>
          <w:sz w:val="22"/>
          <w:szCs w:val="22"/>
        </w:rPr>
        <w:t>129/2019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7E1AD3">
        <w:rPr>
          <w:rFonts w:ascii="Verdana" w:hAnsi="Verdana" w:cs="Arial"/>
          <w:b/>
          <w:sz w:val="22"/>
          <w:szCs w:val="22"/>
        </w:rPr>
        <w:t>082/2019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ATA DE REGISTRO DE PREÇOS Nº </w:t>
      </w:r>
      <w:r w:rsidR="007D7B7C">
        <w:rPr>
          <w:rFonts w:ascii="Verdana" w:hAnsi="Verdana" w:cs="Arial"/>
          <w:sz w:val="22"/>
          <w:szCs w:val="22"/>
        </w:rPr>
        <w:t>053</w:t>
      </w:r>
      <w:r w:rsidR="002F43A2">
        <w:rPr>
          <w:rFonts w:ascii="Verdana" w:hAnsi="Verdana" w:cs="Arial"/>
          <w:sz w:val="22"/>
          <w:szCs w:val="22"/>
        </w:rPr>
        <w:t>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PROCESSO Nº </w:t>
      </w:r>
      <w:r w:rsidR="007E1AD3">
        <w:rPr>
          <w:rFonts w:ascii="Verdana" w:hAnsi="Verdana" w:cs="Arial"/>
          <w:sz w:val="22"/>
          <w:szCs w:val="22"/>
        </w:rPr>
        <w:t>129/2019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VALIDADE: 12 meses.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Aos </w:t>
      </w:r>
      <w:r w:rsidR="00264D86">
        <w:rPr>
          <w:rFonts w:ascii="Verdana" w:hAnsi="Verdana" w:cs="Arial"/>
          <w:szCs w:val="22"/>
          <w:lang w:val="pt-BR"/>
        </w:rPr>
        <w:t>18 (dezoito)</w:t>
      </w:r>
      <w:r w:rsidR="00264D86">
        <w:rPr>
          <w:rFonts w:ascii="Verdana" w:hAnsi="Verdana" w:cs="Arial"/>
          <w:szCs w:val="22"/>
        </w:rPr>
        <w:t xml:space="preserve"> dias do mês de novembro de 2019</w:t>
      </w:r>
      <w:r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264D86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>
        <w:rPr>
          <w:rFonts w:ascii="Verdana" w:hAnsi="Verdana" w:cs="Arial"/>
          <w:szCs w:val="22"/>
        </w:rPr>
        <w:t xml:space="preserve">, o Exmo. Sr. Prefeito Municipal, Sr. </w:t>
      </w:r>
      <w:r w:rsidR="002E0728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2E0728">
        <w:rPr>
          <w:rFonts w:ascii="Verdana" w:hAnsi="Verdana" w:cs="Arial"/>
          <w:szCs w:val="22"/>
          <w:lang w:val="pt-BR"/>
        </w:rPr>
        <w:t>Filgueiras</w:t>
      </w:r>
      <w:proofErr w:type="spellEnd"/>
      <w:r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7E1AD3">
        <w:rPr>
          <w:rFonts w:ascii="Verdana" w:hAnsi="Verdana" w:cs="Arial"/>
          <w:szCs w:val="22"/>
        </w:rPr>
        <w:t>129/2019</w:t>
      </w:r>
      <w:r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0A5993" w:rsidRPr="000A5993">
        <w:rPr>
          <w:rFonts w:ascii="Verdana" w:hAnsi="Verdana" w:cs="Arial"/>
          <w:b/>
          <w:szCs w:val="22"/>
          <w:lang w:val="pt-BR"/>
        </w:rPr>
        <w:t>ALIANÇA COMERCIO E DISTRIBUIÇÃO LTDA</w:t>
      </w:r>
      <w:r>
        <w:rPr>
          <w:rFonts w:ascii="Verdana" w:hAnsi="Verdana" w:cs="Arial"/>
          <w:szCs w:val="22"/>
        </w:rPr>
        <w:t xml:space="preserve">, localizado na </w:t>
      </w:r>
      <w:r w:rsidR="000A5993">
        <w:rPr>
          <w:rFonts w:ascii="Verdana" w:hAnsi="Verdana" w:cs="Arial"/>
          <w:szCs w:val="22"/>
          <w:lang w:val="pt-BR"/>
        </w:rPr>
        <w:t>Rua Frei Henrique, nº. 639, Loja 01, bairro da Providência, Pará de Minas/MG, CEP 35.660-970</w:t>
      </w:r>
      <w:r>
        <w:rPr>
          <w:rFonts w:ascii="Verdana" w:hAnsi="Verdana" w:cs="Arial"/>
          <w:szCs w:val="22"/>
        </w:rPr>
        <w:t xml:space="preserve">, cujo CNPJ é </w:t>
      </w:r>
      <w:r w:rsidR="000A5993">
        <w:rPr>
          <w:rFonts w:ascii="Verdana" w:hAnsi="Verdana" w:cs="Arial"/>
          <w:szCs w:val="22"/>
          <w:lang w:val="pt-BR"/>
        </w:rPr>
        <w:t>31.486.195/0001-55</w:t>
      </w:r>
      <w:r>
        <w:rPr>
          <w:rFonts w:ascii="Verdana" w:hAnsi="Verdana" w:cs="Arial"/>
          <w:szCs w:val="22"/>
        </w:rPr>
        <w:t xml:space="preserve">, neste ato representado por </w:t>
      </w:r>
      <w:r w:rsidR="000A5993">
        <w:rPr>
          <w:rFonts w:ascii="Verdana" w:hAnsi="Verdana" w:cs="Arial"/>
          <w:szCs w:val="22"/>
          <w:lang w:val="pt-BR"/>
        </w:rPr>
        <w:t>Marcelo de Souza Soares, inscrito no CPF/MF sob o nº. 047.278.146-41</w:t>
      </w:r>
      <w:r>
        <w:rPr>
          <w:rFonts w:ascii="Verdana" w:hAnsi="Verdana" w:cs="Arial"/>
          <w:szCs w:val="22"/>
        </w:rPr>
        <w:t xml:space="preserve"> conforme quadro abaixo: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3"/>
        <w:gridCol w:w="857"/>
        <w:gridCol w:w="1333"/>
        <w:gridCol w:w="1050"/>
        <w:gridCol w:w="945"/>
        <w:gridCol w:w="1033"/>
        <w:gridCol w:w="945"/>
        <w:gridCol w:w="1033"/>
      </w:tblGrid>
      <w:tr w:rsidR="00E9496C" w:rsidRPr="00E9496C" w:rsidTr="00E9496C">
        <w:trPr>
          <w:trHeight w:val="1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E9496C" w:rsidRPr="00E9496C" w:rsidTr="00E9496C">
        <w:trPr>
          <w:trHeight w:val="18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E9496C" w:rsidRPr="00E9496C" w:rsidTr="00E9496C">
        <w:trPr>
          <w:trHeight w:val="40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proofErr w:type="spellStart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E9496C" w:rsidRPr="00E9496C" w:rsidTr="00E9496C">
        <w:trPr>
          <w:trHeight w:val="40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6C" w:rsidRPr="00E9496C" w:rsidRDefault="00E9496C" w:rsidP="00E9496C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E9496C" w:rsidRPr="00E9496C" w:rsidTr="00E9496C">
        <w:trPr>
          <w:trHeight w:val="234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Borracha branca macia, número 20, indicada para apagar escritas a lápis, medidas aproximadas de 40 mm x 30mm x80mm. Deve estar gravado no produto a marca, modelo e prazo de validade. O produto deverá ser atóxico. Composição: borracha natural, Produto certificado pelo INMETRO.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0,40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560,00</w:t>
            </w:r>
          </w:p>
        </w:tc>
      </w:tr>
      <w:tr w:rsidR="00E9496C" w:rsidRPr="00E9496C" w:rsidTr="00E9496C">
        <w:trPr>
          <w:trHeight w:val="108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6C" w:rsidRPr="00E9496C" w:rsidRDefault="00E9496C" w:rsidP="00E9496C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Régua escolar, em acrílico inquebrável, contendo duas marcações sendo uma em centímetros (30 cm) e outra em milímetros na cor branca lisa.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1,24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173,60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173,60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96C" w:rsidRPr="00E9496C" w:rsidRDefault="00E9496C" w:rsidP="00C47BE0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E9496C">
              <w:rPr>
                <w:rFonts w:ascii="Verdana" w:hAnsi="Verdana" w:cs="Calibri"/>
                <w:color w:val="000000"/>
                <w:sz w:val="14"/>
                <w:szCs w:val="14"/>
              </w:rPr>
              <w:t>868,00</w:t>
            </w:r>
          </w:p>
        </w:tc>
      </w:tr>
    </w:tbl>
    <w:p w:rsidR="00E9496C" w:rsidRDefault="00E9496C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165F89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165F8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</w:t>
      </w:r>
      <w:r w:rsidR="00165F89">
        <w:rPr>
          <w:rFonts w:ascii="Verdana" w:hAnsi="Verdana"/>
          <w:sz w:val="22"/>
          <w:szCs w:val="22"/>
          <w:lang w:val="pt-BR"/>
        </w:rPr>
        <w:t xml:space="preserve">do quadro </w:t>
      </w:r>
      <w:r w:rsidR="000A5993">
        <w:rPr>
          <w:rFonts w:ascii="Verdana" w:hAnsi="Verdana"/>
          <w:sz w:val="22"/>
          <w:szCs w:val="22"/>
          <w:lang w:val="pt-BR"/>
        </w:rPr>
        <w:t>acima</w:t>
      </w:r>
      <w:r>
        <w:rPr>
          <w:rFonts w:ascii="Verdana" w:hAnsi="Verdana"/>
          <w:sz w:val="22"/>
          <w:szCs w:val="22"/>
        </w:rPr>
        <w:t>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E1AD3">
        <w:rPr>
          <w:rFonts w:ascii="Verdana" w:hAnsi="Verdana" w:cs="Arial"/>
          <w:sz w:val="22"/>
          <w:szCs w:val="22"/>
        </w:rPr>
        <w:t>082/2019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lastRenderedPageBreak/>
        <w:t xml:space="preserve">14.1. Integram esta Ata, o edital do Pregão nº </w:t>
      </w:r>
      <w:r w:rsidR="007E1AD3">
        <w:rPr>
          <w:rFonts w:ascii="Verdana" w:hAnsi="Verdana" w:cs="Arial"/>
          <w:szCs w:val="22"/>
        </w:rPr>
        <w:t>082/2019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CB2B48">
        <w:rPr>
          <w:rFonts w:ascii="Verdana" w:hAnsi="Verdana" w:cs="Arial"/>
          <w:sz w:val="22"/>
          <w:szCs w:val="22"/>
        </w:rPr>
        <w:t>18</w:t>
      </w:r>
      <w:r w:rsidR="00CE19D0">
        <w:rPr>
          <w:rFonts w:ascii="Verdana" w:hAnsi="Verdana" w:cs="Arial"/>
          <w:sz w:val="22"/>
          <w:szCs w:val="22"/>
        </w:rPr>
        <w:t xml:space="preserve"> de novembro de 2019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B2B48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bookmarkStart w:id="0" w:name="_GoBack"/>
      <w:bookmarkEnd w:id="0"/>
      <w:r>
        <w:rPr>
          <w:rFonts w:ascii="Verdana" w:hAnsi="Verdana" w:cs="Arial"/>
          <w:szCs w:val="22"/>
          <w:lang w:val="pt-BR"/>
        </w:rPr>
        <w:t xml:space="preserve">Aliança Comércio e Distribuição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</w:p>
    <w:p w:rsidR="00CB2B48" w:rsidRPr="00CB2B48" w:rsidRDefault="00CB2B48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31.486.195/0001-55</w:t>
      </w:r>
    </w:p>
    <w:sectPr w:rsidR="00CB2B48" w:rsidRPr="00CB2B4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5D" w:rsidRDefault="00746A5D" w:rsidP="00E00126">
      <w:r>
        <w:separator/>
      </w:r>
    </w:p>
  </w:endnote>
  <w:endnote w:type="continuationSeparator" w:id="0">
    <w:p w:rsidR="00746A5D" w:rsidRDefault="00746A5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5D" w:rsidRDefault="00746A5D" w:rsidP="00E00126">
      <w:r>
        <w:separator/>
      </w:r>
    </w:p>
  </w:footnote>
  <w:footnote w:type="continuationSeparator" w:id="0">
    <w:p w:rsidR="00746A5D" w:rsidRDefault="00746A5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 w15:restartNumberingAfterBreak="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B5B34B5"/>
    <w:multiLevelType w:val="hybridMultilevel"/>
    <w:tmpl w:val="8EDAA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577F"/>
    <w:rsid w:val="00011E73"/>
    <w:rsid w:val="00013BC7"/>
    <w:rsid w:val="0001715B"/>
    <w:rsid w:val="000271B3"/>
    <w:rsid w:val="000445DE"/>
    <w:rsid w:val="000660BE"/>
    <w:rsid w:val="00066FAE"/>
    <w:rsid w:val="00086BE7"/>
    <w:rsid w:val="000951FF"/>
    <w:rsid w:val="000A3062"/>
    <w:rsid w:val="000A4472"/>
    <w:rsid w:val="000A5993"/>
    <w:rsid w:val="000B0023"/>
    <w:rsid w:val="000B07D9"/>
    <w:rsid w:val="000C7A25"/>
    <w:rsid w:val="000D0558"/>
    <w:rsid w:val="000D091C"/>
    <w:rsid w:val="000D77FA"/>
    <w:rsid w:val="000E67A7"/>
    <w:rsid w:val="000E7423"/>
    <w:rsid w:val="000F69FE"/>
    <w:rsid w:val="000F7A1F"/>
    <w:rsid w:val="00113908"/>
    <w:rsid w:val="00116696"/>
    <w:rsid w:val="00127147"/>
    <w:rsid w:val="00134BDF"/>
    <w:rsid w:val="00153F96"/>
    <w:rsid w:val="00162607"/>
    <w:rsid w:val="00165F89"/>
    <w:rsid w:val="00170677"/>
    <w:rsid w:val="00176045"/>
    <w:rsid w:val="00183FC8"/>
    <w:rsid w:val="001924F0"/>
    <w:rsid w:val="001A362E"/>
    <w:rsid w:val="001A5450"/>
    <w:rsid w:val="001B6ECC"/>
    <w:rsid w:val="001C6C97"/>
    <w:rsid w:val="001D5CBE"/>
    <w:rsid w:val="001F0C8B"/>
    <w:rsid w:val="001F1AD7"/>
    <w:rsid w:val="001F41DE"/>
    <w:rsid w:val="001F5069"/>
    <w:rsid w:val="001F610A"/>
    <w:rsid w:val="002014ED"/>
    <w:rsid w:val="00212F69"/>
    <w:rsid w:val="0022388C"/>
    <w:rsid w:val="00236DA2"/>
    <w:rsid w:val="002448C5"/>
    <w:rsid w:val="00256E20"/>
    <w:rsid w:val="00264D86"/>
    <w:rsid w:val="00273172"/>
    <w:rsid w:val="00275F9A"/>
    <w:rsid w:val="00276732"/>
    <w:rsid w:val="00276DD1"/>
    <w:rsid w:val="0029129C"/>
    <w:rsid w:val="002912BD"/>
    <w:rsid w:val="002936D7"/>
    <w:rsid w:val="00293A7B"/>
    <w:rsid w:val="002B713B"/>
    <w:rsid w:val="002C0921"/>
    <w:rsid w:val="002E0728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3D85"/>
    <w:rsid w:val="00394A80"/>
    <w:rsid w:val="00396FD3"/>
    <w:rsid w:val="003B3096"/>
    <w:rsid w:val="003D77AB"/>
    <w:rsid w:val="00422337"/>
    <w:rsid w:val="004343F4"/>
    <w:rsid w:val="00452FBE"/>
    <w:rsid w:val="00462342"/>
    <w:rsid w:val="004842F3"/>
    <w:rsid w:val="00485378"/>
    <w:rsid w:val="00491680"/>
    <w:rsid w:val="004972E7"/>
    <w:rsid w:val="004A18D6"/>
    <w:rsid w:val="004B1983"/>
    <w:rsid w:val="004B245E"/>
    <w:rsid w:val="004C44D3"/>
    <w:rsid w:val="004C4D68"/>
    <w:rsid w:val="004C5645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76081"/>
    <w:rsid w:val="005921BE"/>
    <w:rsid w:val="00592E79"/>
    <w:rsid w:val="005A1AB5"/>
    <w:rsid w:val="005A5412"/>
    <w:rsid w:val="005A6EF5"/>
    <w:rsid w:val="005A7C2D"/>
    <w:rsid w:val="005D197E"/>
    <w:rsid w:val="0060342D"/>
    <w:rsid w:val="00603DE1"/>
    <w:rsid w:val="0060498E"/>
    <w:rsid w:val="00610160"/>
    <w:rsid w:val="006146CB"/>
    <w:rsid w:val="00627685"/>
    <w:rsid w:val="00627925"/>
    <w:rsid w:val="00632ADF"/>
    <w:rsid w:val="00637F32"/>
    <w:rsid w:val="00680B94"/>
    <w:rsid w:val="006909AD"/>
    <w:rsid w:val="006933AF"/>
    <w:rsid w:val="006B4A13"/>
    <w:rsid w:val="006C0EFF"/>
    <w:rsid w:val="006C294D"/>
    <w:rsid w:val="006C5179"/>
    <w:rsid w:val="006E6E3E"/>
    <w:rsid w:val="006E7555"/>
    <w:rsid w:val="0070391E"/>
    <w:rsid w:val="00704E0F"/>
    <w:rsid w:val="0071384D"/>
    <w:rsid w:val="007371B2"/>
    <w:rsid w:val="00745C62"/>
    <w:rsid w:val="00746A5D"/>
    <w:rsid w:val="00775E07"/>
    <w:rsid w:val="007766C0"/>
    <w:rsid w:val="007922BB"/>
    <w:rsid w:val="00795CBD"/>
    <w:rsid w:val="00797596"/>
    <w:rsid w:val="007B2225"/>
    <w:rsid w:val="007C1466"/>
    <w:rsid w:val="007D039B"/>
    <w:rsid w:val="007D1C03"/>
    <w:rsid w:val="007D2715"/>
    <w:rsid w:val="007D4E89"/>
    <w:rsid w:val="007D5FAC"/>
    <w:rsid w:val="007D7B7C"/>
    <w:rsid w:val="007E1AD3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56F01"/>
    <w:rsid w:val="00860E2F"/>
    <w:rsid w:val="00884808"/>
    <w:rsid w:val="008A0DB1"/>
    <w:rsid w:val="008A1D35"/>
    <w:rsid w:val="008A3628"/>
    <w:rsid w:val="008B6A37"/>
    <w:rsid w:val="008E004D"/>
    <w:rsid w:val="008F3535"/>
    <w:rsid w:val="008F65DA"/>
    <w:rsid w:val="00916079"/>
    <w:rsid w:val="009201C8"/>
    <w:rsid w:val="009246DC"/>
    <w:rsid w:val="00934A13"/>
    <w:rsid w:val="009373AF"/>
    <w:rsid w:val="00943CAD"/>
    <w:rsid w:val="0096453D"/>
    <w:rsid w:val="00965451"/>
    <w:rsid w:val="0097482B"/>
    <w:rsid w:val="00981756"/>
    <w:rsid w:val="00985A19"/>
    <w:rsid w:val="009877CF"/>
    <w:rsid w:val="00997121"/>
    <w:rsid w:val="00997D49"/>
    <w:rsid w:val="009D1F3E"/>
    <w:rsid w:val="009D36CA"/>
    <w:rsid w:val="009E40AE"/>
    <w:rsid w:val="009E570C"/>
    <w:rsid w:val="009F11EF"/>
    <w:rsid w:val="009F6CE9"/>
    <w:rsid w:val="00A1121D"/>
    <w:rsid w:val="00A21D4D"/>
    <w:rsid w:val="00A307AD"/>
    <w:rsid w:val="00A57EE8"/>
    <w:rsid w:val="00A621B9"/>
    <w:rsid w:val="00A679B1"/>
    <w:rsid w:val="00A7006D"/>
    <w:rsid w:val="00A80F3A"/>
    <w:rsid w:val="00A823D6"/>
    <w:rsid w:val="00A832D4"/>
    <w:rsid w:val="00A85A7B"/>
    <w:rsid w:val="00AA217E"/>
    <w:rsid w:val="00AA253F"/>
    <w:rsid w:val="00AB0AAA"/>
    <w:rsid w:val="00AB224A"/>
    <w:rsid w:val="00B27483"/>
    <w:rsid w:val="00B32DC3"/>
    <w:rsid w:val="00B412C8"/>
    <w:rsid w:val="00B507A5"/>
    <w:rsid w:val="00B52D52"/>
    <w:rsid w:val="00B53D45"/>
    <w:rsid w:val="00B6662D"/>
    <w:rsid w:val="00B834CD"/>
    <w:rsid w:val="00B90C32"/>
    <w:rsid w:val="00B925BF"/>
    <w:rsid w:val="00BA4051"/>
    <w:rsid w:val="00BA7BE6"/>
    <w:rsid w:val="00BB3DDF"/>
    <w:rsid w:val="00BC33DA"/>
    <w:rsid w:val="00BC59BD"/>
    <w:rsid w:val="00BF1844"/>
    <w:rsid w:val="00BF54A1"/>
    <w:rsid w:val="00C06843"/>
    <w:rsid w:val="00C1180B"/>
    <w:rsid w:val="00C13A72"/>
    <w:rsid w:val="00C1535B"/>
    <w:rsid w:val="00C47BE0"/>
    <w:rsid w:val="00C53468"/>
    <w:rsid w:val="00C8645F"/>
    <w:rsid w:val="00C91ECF"/>
    <w:rsid w:val="00CB2B48"/>
    <w:rsid w:val="00CD35A0"/>
    <w:rsid w:val="00CD5CBE"/>
    <w:rsid w:val="00CE19D0"/>
    <w:rsid w:val="00CE4D8C"/>
    <w:rsid w:val="00CF5B45"/>
    <w:rsid w:val="00D17008"/>
    <w:rsid w:val="00D3797A"/>
    <w:rsid w:val="00D458FE"/>
    <w:rsid w:val="00D57146"/>
    <w:rsid w:val="00D74363"/>
    <w:rsid w:val="00D83D48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DE7F4A"/>
    <w:rsid w:val="00E00126"/>
    <w:rsid w:val="00E044CC"/>
    <w:rsid w:val="00E32262"/>
    <w:rsid w:val="00E33182"/>
    <w:rsid w:val="00E41DFA"/>
    <w:rsid w:val="00E55D45"/>
    <w:rsid w:val="00E74559"/>
    <w:rsid w:val="00E74E3F"/>
    <w:rsid w:val="00E9496C"/>
    <w:rsid w:val="00EC60C4"/>
    <w:rsid w:val="00ED2798"/>
    <w:rsid w:val="00F174E9"/>
    <w:rsid w:val="00F2771E"/>
    <w:rsid w:val="00F335C8"/>
    <w:rsid w:val="00F426A9"/>
    <w:rsid w:val="00F473FE"/>
    <w:rsid w:val="00F5021C"/>
    <w:rsid w:val="00F77C49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1955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12</cp:revision>
  <cp:lastPrinted>2019-11-04T12:58:00Z</cp:lastPrinted>
  <dcterms:created xsi:type="dcterms:W3CDTF">2020-01-20T17:19:00Z</dcterms:created>
  <dcterms:modified xsi:type="dcterms:W3CDTF">2020-01-20T17:28:00Z</dcterms:modified>
</cp:coreProperties>
</file>