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43A44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43A44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43A44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43A44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43A44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Mário Reis </w:t>
      </w:r>
      <w:proofErr w:type="spellStart"/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Filgueiras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9B5895">
        <w:rPr>
          <w:rFonts w:ascii="Verdana" w:hAnsi="Verdana" w:cs="Arial"/>
          <w:b/>
          <w:sz w:val="21"/>
          <w:szCs w:val="21"/>
        </w:rPr>
        <w:t>COMERCIAL RADICCHI EIRELI</w:t>
      </w:r>
      <w:r w:rsidR="00043A44" w:rsidRPr="00043A44">
        <w:rPr>
          <w:rFonts w:ascii="Verdana" w:hAnsi="Verdana" w:cs="Arial"/>
          <w:sz w:val="21"/>
          <w:szCs w:val="21"/>
        </w:rPr>
        <w:t xml:space="preserve">, localizado na </w:t>
      </w:r>
      <w:r w:rsidR="009B5895">
        <w:rPr>
          <w:rFonts w:ascii="Verdana" w:hAnsi="Verdana" w:cs="Arial"/>
          <w:sz w:val="21"/>
          <w:szCs w:val="21"/>
        </w:rPr>
        <w:t xml:space="preserve">Rua </w:t>
      </w:r>
      <w:proofErr w:type="spellStart"/>
      <w:r w:rsidR="009B5895">
        <w:rPr>
          <w:rFonts w:ascii="Verdana" w:hAnsi="Verdana" w:cs="Arial"/>
          <w:sz w:val="21"/>
          <w:szCs w:val="21"/>
        </w:rPr>
        <w:t>Apore</w:t>
      </w:r>
      <w:proofErr w:type="spellEnd"/>
      <w:r w:rsidR="009B5895">
        <w:rPr>
          <w:rFonts w:ascii="Verdana" w:hAnsi="Verdana" w:cs="Arial"/>
          <w:sz w:val="21"/>
          <w:szCs w:val="21"/>
        </w:rPr>
        <w:t>, nº. 620, Loja 4, bairro Aparecida, Belo Horizonte/MG, CEP 31.235-060</w:t>
      </w:r>
      <w:r w:rsidR="00BF627B">
        <w:rPr>
          <w:rFonts w:ascii="Verdana" w:hAnsi="Verdana" w:cs="Arial"/>
          <w:sz w:val="21"/>
          <w:szCs w:val="21"/>
        </w:rPr>
        <w:t xml:space="preserve">, </w:t>
      </w:r>
      <w:r w:rsidR="00043A44" w:rsidRPr="00043A44">
        <w:rPr>
          <w:rFonts w:ascii="Verdana" w:hAnsi="Verdana" w:cs="Arial"/>
          <w:sz w:val="21"/>
          <w:szCs w:val="21"/>
        </w:rPr>
        <w:t xml:space="preserve">neste ato representado por </w:t>
      </w:r>
      <w:r w:rsidR="009B5895">
        <w:rPr>
          <w:rFonts w:ascii="Verdana" w:hAnsi="Verdana" w:cs="Arial"/>
          <w:sz w:val="21"/>
          <w:szCs w:val="21"/>
        </w:rPr>
        <w:t xml:space="preserve">Bruno Lara </w:t>
      </w:r>
      <w:proofErr w:type="spellStart"/>
      <w:r w:rsidR="009B5895">
        <w:rPr>
          <w:rFonts w:ascii="Verdana" w:hAnsi="Verdana" w:cs="Arial"/>
          <w:sz w:val="21"/>
          <w:szCs w:val="21"/>
        </w:rPr>
        <w:t>Radicchi</w:t>
      </w:r>
      <w:proofErr w:type="spellEnd"/>
      <w:r w:rsidR="00E53D3E">
        <w:rPr>
          <w:rFonts w:ascii="Verdana" w:hAnsi="Verdana" w:cs="Arial"/>
          <w:sz w:val="21"/>
          <w:szCs w:val="21"/>
        </w:rPr>
        <w:t>,</w:t>
      </w:r>
      <w:r w:rsidR="00043A44" w:rsidRPr="00043A44">
        <w:rPr>
          <w:rFonts w:ascii="Verdana" w:hAnsi="Verdana" w:cs="Arial"/>
          <w:sz w:val="21"/>
          <w:szCs w:val="21"/>
        </w:rPr>
        <w:t xml:space="preserve"> inscrito no CPF/MF sob o nº. </w:t>
      </w:r>
      <w:r w:rsidR="009B5895">
        <w:rPr>
          <w:rFonts w:ascii="Verdana" w:hAnsi="Verdana" w:cs="Arial"/>
          <w:sz w:val="21"/>
          <w:szCs w:val="21"/>
        </w:rPr>
        <w:t>065.359.346-59</w:t>
      </w:r>
      <w:r w:rsidR="00043A44" w:rsidRPr="00043A44">
        <w:rPr>
          <w:rFonts w:ascii="Verdana" w:hAnsi="Verdana" w:cs="Arial"/>
          <w:sz w:val="21"/>
          <w:szCs w:val="21"/>
        </w:rPr>
        <w:t>, conforme quadro abaixo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9"/>
        <w:gridCol w:w="851"/>
        <w:gridCol w:w="1119"/>
        <w:gridCol w:w="1041"/>
        <w:gridCol w:w="931"/>
        <w:gridCol w:w="1026"/>
        <w:gridCol w:w="931"/>
        <w:gridCol w:w="1109"/>
      </w:tblGrid>
      <w:tr w:rsidR="00DA6000" w:rsidRPr="00DA6000" w:rsidTr="00B04DE7">
        <w:trPr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008" w:type="dxa"/>
            <w:gridSpan w:val="7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DA6000" w:rsidRPr="00DA6000" w:rsidTr="00B04DE7">
        <w:trPr>
          <w:trHeight w:val="20"/>
        </w:trPr>
        <w:tc>
          <w:tcPr>
            <w:tcW w:w="56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011" w:type="dxa"/>
            <w:gridSpan w:val="3"/>
            <w:shd w:val="clear" w:color="000000" w:fill="BFBFBF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57" w:type="dxa"/>
            <w:gridSpan w:val="2"/>
            <w:shd w:val="clear" w:color="000000" w:fill="BFBFBF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40" w:type="dxa"/>
            <w:gridSpan w:val="2"/>
            <w:shd w:val="clear" w:color="000000" w:fill="BFBFBF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DA6000" w:rsidRPr="00DA6000" w:rsidTr="00B04DE7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  <w:bookmarkStart w:id="0" w:name="_GoBack"/>
            <w:bookmarkEnd w:id="0"/>
          </w:p>
        </w:tc>
        <w:tc>
          <w:tcPr>
            <w:tcW w:w="1041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09" w:type="dxa"/>
            <w:vMerge w:val="restart"/>
            <w:shd w:val="clear" w:color="000000" w:fill="D9D9D9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B04DE7" w:rsidRPr="00DA6000" w:rsidTr="00B04DE7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DA6000" w:rsidRPr="00DA6000" w:rsidRDefault="00DA6000" w:rsidP="00DA600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Apagador com feltro, de lousa com porta giz em madeira MDF. Embalagem com dados de identificação do produto e marca do fabricante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3,30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1.650,00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Apagador com base de plástico reforçado, com feltro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super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macio e resistente e depósito para 2 marcadores. Embalagem com dados de identificação do produto, marca do fabricante.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3,35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1.675,00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Apagador de quadro branco, em plástico resistente, com feltro e depósito para 2 marcadores. Embalagem com dados de identificação do produto, marca do fabricante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3,35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1.675,00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BARBANTE COM 8 FIOS, 100% ALGODÃO, </w:t>
            </w: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ACABAMENTO SUPERFICIAL CRU, ROLO C/ 148 MTS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1,89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283,50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283,50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1.417,50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BORRACHA BRANCA ESCOLAR 40, APAGADORA DE ESCRITA, ATÓXICO, DIMENSÕES 40X20X10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1.275,00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BRANCA LITRO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4,95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4.950,00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BRANCA 35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0,48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153,60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320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153,60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768,00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EM BASTÃO, EM BASE DE ÁGUA LAVÁVEL, ATÓXICO, COM GLICERINA, APLICAÇÃO: CARTOLINA, CARTAS ETC., SECAGEM RÁPIDA, EM TUBO PLÁSTICO C/ PESO 20 GRAMAS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0,95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950,00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PARA E.V.A - 90 GR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2,70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2.025,00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 PARA ISOPOR - indicado para colar peças de isopor, papel, tecidos e plásticos. Embalagem 500 ml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10,58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4.232,00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4.232,00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21.160,00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FITA DUPLA FACE ESTREITA - 12X30 MTS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3,19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478,50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478,50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2.392,50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GIZÃO DE CERA - CX C/ 12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4.000,00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GRAMPEADOR GRANDE DE MESA,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semi-industrial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para grampos 9/10 para grampear até 100 folhas, com capacidade para 01 barra de grampos, com mola interna de metal, base de material plástico, tamanho 280X50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28,90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867,00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867,00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4.335,00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Grampo tipo trilho para pasta c 80 mm e haste c 50 mm c furo 5 mm em aço estanho resistente a oxidação - Caixa com 50 jogos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6,52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2.608,00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2.608,00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13.040,00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Grampos encadernador plástico com 50 unidades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8,64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1.728,00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1.728,00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8.640,00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Lápis de cera dimensões de 1,0 cm (diâmetro)x 9,0 (comp.) com variação de + -0,5 cm cores variadas caixa com 12 unidades embalagem com dados de identificação do </w:t>
            </w: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produto e marca do fabricante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2.000,00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125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LIVRO DE ATA - material papel sulfite, 50 folhas, gramatura 63 g/m², comprimento 297 mm, largura 210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mm.C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/ 100 FLS. CAPA DURA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5,80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5.800,00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CAIXA DE ARQUIVO PARA DOCUMENTO, tipo morto, em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polionda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, tamanho gigante, na cor azul, com dimensões 380x175x290mm, espessura 3 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4,93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2.958,00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2.958,00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14.790,00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PASTA GRAMPO TRILHO - Pasta dobrada com grampo em cartão duplex plastificado colorido e trilho metal fixo na pasta. Dimensões aproximadas 335 x 230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Diversas Cores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1,12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11.200,00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PASTA POLIONDA, 315x226x55 MM, espessura 5 cm, transparente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2,27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1.816,00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1.816,00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9.080,00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179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PINCEL P/ QUADRO BRANCO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1,50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3.750,00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181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PISTOLA P/ COLA </w:t>
            </w:r>
            <w:proofErr w:type="spellStart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COLA</w:t>
            </w:r>
            <w:proofErr w:type="spellEnd"/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QUENTE FINA PEQUENA C/ CERTIFICADO PELO INMETRO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6,45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645,00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645,00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3.225,00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PRANCHETA POLIESTIRENO FUMÊ C/ PRENDEDOR METÁLICO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9,80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4.900,00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TESOURA DE PICOTAR 8 ½" - 21CM COM CABO PLÁSTICO RESISTENTE E TESOURA INOX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25,90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2.590,00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2.590,00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12.950,00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TESOURA PARA USO GERAL GRANDE - 21 CM - COM CABO DE POLIPROPILENO E LÂMINA EM AÇO INOX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4,40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2.200,00</w:t>
            </w:r>
          </w:p>
        </w:tc>
      </w:tr>
      <w:tr w:rsidR="00B04DE7" w:rsidRPr="00DA6000" w:rsidTr="00B04DE7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TESOURA para uso geral, tamanho médio, lâmina em aço inox, cabo em polipropileno, comprimento 17 cm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DA600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4,40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DA6000" w:rsidRPr="00DA6000" w:rsidRDefault="00DA6000" w:rsidP="00B04DE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DA600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2.200,00</w:t>
            </w:r>
          </w:p>
        </w:tc>
      </w:tr>
    </w:tbl>
    <w:p w:rsidR="003214FB" w:rsidRPr="00043A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lastRenderedPageBreak/>
        <w:t xml:space="preserve">I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43A44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43A44">
        <w:rPr>
          <w:rFonts w:ascii="Verdana" w:hAnsi="Verdana"/>
          <w:color w:val="000000" w:themeColor="text1"/>
          <w:sz w:val="21"/>
          <w:szCs w:val="21"/>
        </w:rPr>
        <w:t>acima</w:t>
      </w:r>
      <w:r w:rsidRPr="00043A44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Nos casos de eventuais atrasos de pagamento não justificados, provocados exclusivamente pela Administração, o valor devido deverá ser acrescido de </w:t>
      </w:r>
      <w:r w:rsidRPr="00043A44">
        <w:rPr>
          <w:rFonts w:ascii="Verdana" w:hAnsi="Verdana"/>
          <w:color w:val="000000" w:themeColor="text1"/>
          <w:sz w:val="21"/>
          <w:szCs w:val="21"/>
        </w:rPr>
        <w:lastRenderedPageBreak/>
        <w:t>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I x N x VP, onde: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Encargos moratórios;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43A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43A44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á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multa equivalente a 10% do valor de sua proposta, sem prejuízo da aplicação da sanção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administrativa de suspensão temporária do direito de licitar pelo prazo de até cinco anos.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43A44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43A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43A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que integra a presente Ata de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Registro de Preços, ressalvados os casos de revisão de registro a que se refere o Decreto instituidor do Registro de preços.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detentora não cumprir as obrigações constantes desta Ata de Registro de Preços;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43A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 w:rsidRPr="00043A44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43A44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Município de Papagaios/MG</w:t>
      </w: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43A44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701C3" w:rsidRPr="00043A44" w:rsidRDefault="007701C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B16A1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Comercial </w:t>
      </w:r>
      <w:proofErr w:type="spellStart"/>
      <w:r>
        <w:rPr>
          <w:rFonts w:ascii="Verdana" w:hAnsi="Verdana" w:cs="Arial"/>
          <w:sz w:val="21"/>
          <w:szCs w:val="21"/>
        </w:rPr>
        <w:t>Radicchi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</w:p>
    <w:p w:rsidR="0000737E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CNPJ/MF </w:t>
      </w:r>
      <w:r w:rsidR="00B16A13">
        <w:rPr>
          <w:rFonts w:ascii="Verdana" w:hAnsi="Verdana" w:cs="Arial"/>
          <w:sz w:val="21"/>
          <w:szCs w:val="21"/>
        </w:rPr>
        <w:t>29.790.780/0001-00</w:t>
      </w:r>
    </w:p>
    <w:sectPr w:rsidR="0000737E" w:rsidRPr="00043A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3D" w:rsidRDefault="00987C3D" w:rsidP="00E00126">
      <w:r>
        <w:separator/>
      </w:r>
    </w:p>
  </w:endnote>
  <w:endnote w:type="continuationSeparator" w:id="0">
    <w:p w:rsidR="00987C3D" w:rsidRDefault="00987C3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3D" w:rsidRDefault="00987C3D" w:rsidP="00E00126">
      <w:r>
        <w:separator/>
      </w:r>
    </w:p>
  </w:footnote>
  <w:footnote w:type="continuationSeparator" w:id="0">
    <w:p w:rsidR="00987C3D" w:rsidRDefault="00987C3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1B5C"/>
    <w:rsid w:val="00043A44"/>
    <w:rsid w:val="00045E72"/>
    <w:rsid w:val="00057E99"/>
    <w:rsid w:val="000810C5"/>
    <w:rsid w:val="00090E79"/>
    <w:rsid w:val="000974E5"/>
    <w:rsid w:val="000A7123"/>
    <w:rsid w:val="000F2A05"/>
    <w:rsid w:val="000F2E3E"/>
    <w:rsid w:val="001062A7"/>
    <w:rsid w:val="0011310E"/>
    <w:rsid w:val="001265F0"/>
    <w:rsid w:val="0013571A"/>
    <w:rsid w:val="001463D3"/>
    <w:rsid w:val="001B2493"/>
    <w:rsid w:val="001C236C"/>
    <w:rsid w:val="001D244A"/>
    <w:rsid w:val="001E21EA"/>
    <w:rsid w:val="0021543C"/>
    <w:rsid w:val="00215721"/>
    <w:rsid w:val="002431AA"/>
    <w:rsid w:val="00251C26"/>
    <w:rsid w:val="002522DB"/>
    <w:rsid w:val="00264466"/>
    <w:rsid w:val="0027735F"/>
    <w:rsid w:val="00277514"/>
    <w:rsid w:val="00287689"/>
    <w:rsid w:val="002936D7"/>
    <w:rsid w:val="0029479C"/>
    <w:rsid w:val="00294B62"/>
    <w:rsid w:val="002B6F3C"/>
    <w:rsid w:val="002C4ADF"/>
    <w:rsid w:val="002C7E36"/>
    <w:rsid w:val="002D4C6E"/>
    <w:rsid w:val="002F454E"/>
    <w:rsid w:val="002F68A3"/>
    <w:rsid w:val="0030551D"/>
    <w:rsid w:val="00316826"/>
    <w:rsid w:val="00320A16"/>
    <w:rsid w:val="003214FB"/>
    <w:rsid w:val="00323714"/>
    <w:rsid w:val="00334EDE"/>
    <w:rsid w:val="003731E4"/>
    <w:rsid w:val="00377475"/>
    <w:rsid w:val="00386875"/>
    <w:rsid w:val="003951DD"/>
    <w:rsid w:val="003A112B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36EC6"/>
    <w:rsid w:val="00455796"/>
    <w:rsid w:val="00457207"/>
    <w:rsid w:val="0046368B"/>
    <w:rsid w:val="00471363"/>
    <w:rsid w:val="00481066"/>
    <w:rsid w:val="004872E0"/>
    <w:rsid w:val="0049098C"/>
    <w:rsid w:val="004A012E"/>
    <w:rsid w:val="004B5890"/>
    <w:rsid w:val="004F6027"/>
    <w:rsid w:val="00502C34"/>
    <w:rsid w:val="00506805"/>
    <w:rsid w:val="00513AE8"/>
    <w:rsid w:val="005235F1"/>
    <w:rsid w:val="0053106C"/>
    <w:rsid w:val="005320BA"/>
    <w:rsid w:val="005409A1"/>
    <w:rsid w:val="00552959"/>
    <w:rsid w:val="00556F9A"/>
    <w:rsid w:val="0055714C"/>
    <w:rsid w:val="00562D3B"/>
    <w:rsid w:val="005639A2"/>
    <w:rsid w:val="00580C35"/>
    <w:rsid w:val="0058207B"/>
    <w:rsid w:val="00594844"/>
    <w:rsid w:val="00596F67"/>
    <w:rsid w:val="005A3390"/>
    <w:rsid w:val="005F6772"/>
    <w:rsid w:val="00602F25"/>
    <w:rsid w:val="006474BF"/>
    <w:rsid w:val="00647F9B"/>
    <w:rsid w:val="00650EF7"/>
    <w:rsid w:val="006553AD"/>
    <w:rsid w:val="00666121"/>
    <w:rsid w:val="006A0154"/>
    <w:rsid w:val="006A119D"/>
    <w:rsid w:val="006A4CAB"/>
    <w:rsid w:val="006B3C89"/>
    <w:rsid w:val="006C4940"/>
    <w:rsid w:val="006D57A3"/>
    <w:rsid w:val="006D6BC8"/>
    <w:rsid w:val="006D7146"/>
    <w:rsid w:val="006E0C58"/>
    <w:rsid w:val="006E1815"/>
    <w:rsid w:val="006E1F77"/>
    <w:rsid w:val="006E4F98"/>
    <w:rsid w:val="006E7555"/>
    <w:rsid w:val="006F1BF1"/>
    <w:rsid w:val="006F37E5"/>
    <w:rsid w:val="006F418D"/>
    <w:rsid w:val="007020E9"/>
    <w:rsid w:val="00702955"/>
    <w:rsid w:val="00704C89"/>
    <w:rsid w:val="00710506"/>
    <w:rsid w:val="00722A59"/>
    <w:rsid w:val="00737405"/>
    <w:rsid w:val="007523E4"/>
    <w:rsid w:val="00763B8F"/>
    <w:rsid w:val="007701C3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1427F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081E"/>
    <w:rsid w:val="008B5F41"/>
    <w:rsid w:val="008D0A2B"/>
    <w:rsid w:val="008D6A4E"/>
    <w:rsid w:val="009046C0"/>
    <w:rsid w:val="009126E8"/>
    <w:rsid w:val="0092111A"/>
    <w:rsid w:val="009215FC"/>
    <w:rsid w:val="0097482B"/>
    <w:rsid w:val="00987C3D"/>
    <w:rsid w:val="009928E6"/>
    <w:rsid w:val="009A0174"/>
    <w:rsid w:val="009A279D"/>
    <w:rsid w:val="009B5895"/>
    <w:rsid w:val="009C7035"/>
    <w:rsid w:val="009C7BE7"/>
    <w:rsid w:val="009D4EF2"/>
    <w:rsid w:val="009E218B"/>
    <w:rsid w:val="009E6215"/>
    <w:rsid w:val="00A31FFF"/>
    <w:rsid w:val="00A43F8E"/>
    <w:rsid w:val="00A478F6"/>
    <w:rsid w:val="00A50A15"/>
    <w:rsid w:val="00A51D31"/>
    <w:rsid w:val="00A706F1"/>
    <w:rsid w:val="00A71783"/>
    <w:rsid w:val="00AB3931"/>
    <w:rsid w:val="00AB4166"/>
    <w:rsid w:val="00AC6D3E"/>
    <w:rsid w:val="00B04DE7"/>
    <w:rsid w:val="00B0711F"/>
    <w:rsid w:val="00B12C02"/>
    <w:rsid w:val="00B16A13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A4A16"/>
    <w:rsid w:val="00BD670B"/>
    <w:rsid w:val="00BE777A"/>
    <w:rsid w:val="00BF627B"/>
    <w:rsid w:val="00C0171C"/>
    <w:rsid w:val="00C0181F"/>
    <w:rsid w:val="00C07112"/>
    <w:rsid w:val="00C12241"/>
    <w:rsid w:val="00C20EE0"/>
    <w:rsid w:val="00C45EB7"/>
    <w:rsid w:val="00C628AF"/>
    <w:rsid w:val="00C66BBA"/>
    <w:rsid w:val="00C828B3"/>
    <w:rsid w:val="00CC0450"/>
    <w:rsid w:val="00CE260C"/>
    <w:rsid w:val="00CF64E5"/>
    <w:rsid w:val="00D23A31"/>
    <w:rsid w:val="00D24290"/>
    <w:rsid w:val="00D33AE5"/>
    <w:rsid w:val="00D520F1"/>
    <w:rsid w:val="00D559F6"/>
    <w:rsid w:val="00D61A39"/>
    <w:rsid w:val="00D63541"/>
    <w:rsid w:val="00D75DD1"/>
    <w:rsid w:val="00D91D47"/>
    <w:rsid w:val="00D9523C"/>
    <w:rsid w:val="00DA41A2"/>
    <w:rsid w:val="00DA4A47"/>
    <w:rsid w:val="00DA6000"/>
    <w:rsid w:val="00DC13CC"/>
    <w:rsid w:val="00DC3E67"/>
    <w:rsid w:val="00DC58CE"/>
    <w:rsid w:val="00DF4E95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53D3E"/>
    <w:rsid w:val="00E672E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53A12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paragraph" w:customStyle="1" w:styleId="xl65">
    <w:name w:val="xl6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6">
    <w:name w:val="xl6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7">
    <w:name w:val="xl6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8">
    <w:name w:val="xl68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9">
    <w:name w:val="xl69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0">
    <w:name w:val="xl70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1">
    <w:name w:val="xl71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2">
    <w:name w:val="xl72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3">
    <w:name w:val="xl73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4">
    <w:name w:val="xl74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5">
    <w:name w:val="xl7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6">
    <w:name w:val="xl7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7">
    <w:name w:val="xl7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2448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2019-07-09T15:59:00Z</cp:lastPrinted>
  <dcterms:created xsi:type="dcterms:W3CDTF">2019-09-23T19:09:00Z</dcterms:created>
  <dcterms:modified xsi:type="dcterms:W3CDTF">2019-09-23T19:13:00Z</dcterms:modified>
</cp:coreProperties>
</file>