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1626E3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1626E3">
        <w:rPr>
          <w:rFonts w:ascii="Verdana" w:hAnsi="Verdana"/>
          <w:b/>
          <w:sz w:val="21"/>
          <w:szCs w:val="21"/>
        </w:rPr>
        <w:t xml:space="preserve">PROCESSO LICITATÓRIO Nº </w:t>
      </w:r>
      <w:r w:rsidR="00DC13CC" w:rsidRPr="001626E3">
        <w:rPr>
          <w:rFonts w:ascii="Verdana" w:hAnsi="Verdana"/>
          <w:b/>
          <w:sz w:val="21"/>
          <w:szCs w:val="21"/>
        </w:rPr>
        <w:t>056/2019</w:t>
      </w:r>
    </w:p>
    <w:p w:rsidR="003214FB" w:rsidRPr="001626E3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C13CC" w:rsidRPr="001626E3">
        <w:rPr>
          <w:rFonts w:ascii="Verdana" w:hAnsi="Verdana" w:cs="Arial"/>
          <w:b/>
          <w:sz w:val="21"/>
          <w:szCs w:val="21"/>
        </w:rPr>
        <w:t>035/2019</w:t>
      </w:r>
    </w:p>
    <w:p w:rsidR="003214FB" w:rsidRPr="001626E3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626E3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1626E3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ATA DE REGISTRO DE PREÇOS Nº </w:t>
      </w:r>
      <w:r w:rsidR="00BD670B" w:rsidRPr="001626E3">
        <w:rPr>
          <w:rFonts w:ascii="Verdana" w:hAnsi="Verdana" w:cs="Arial"/>
          <w:sz w:val="21"/>
          <w:szCs w:val="21"/>
        </w:rPr>
        <w:t>028</w:t>
      </w:r>
      <w:r w:rsidR="00506805" w:rsidRPr="001626E3">
        <w:rPr>
          <w:rFonts w:ascii="Verdana" w:hAnsi="Verdana" w:cs="Arial"/>
          <w:sz w:val="21"/>
          <w:szCs w:val="21"/>
        </w:rPr>
        <w:t>/2019</w:t>
      </w:r>
      <w:r w:rsidRPr="001626E3">
        <w:rPr>
          <w:rFonts w:ascii="Verdana" w:hAnsi="Verdana" w:cs="Arial"/>
          <w:sz w:val="21"/>
          <w:szCs w:val="21"/>
        </w:rPr>
        <w:t>.</w:t>
      </w:r>
    </w:p>
    <w:p w:rsidR="003214FB" w:rsidRPr="001626E3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PREGÃO Nº </w:t>
      </w:r>
      <w:r w:rsidR="00DC13CC" w:rsidRPr="001626E3">
        <w:rPr>
          <w:rFonts w:ascii="Verdana" w:hAnsi="Verdana" w:cs="Arial"/>
          <w:sz w:val="21"/>
          <w:szCs w:val="21"/>
        </w:rPr>
        <w:t>056/2019</w:t>
      </w:r>
      <w:r w:rsidRPr="001626E3">
        <w:rPr>
          <w:rFonts w:ascii="Verdana" w:hAnsi="Verdana" w:cs="Arial"/>
          <w:sz w:val="21"/>
          <w:szCs w:val="21"/>
        </w:rPr>
        <w:t>.</w:t>
      </w:r>
    </w:p>
    <w:p w:rsidR="003214FB" w:rsidRPr="001626E3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PROCESSO Nº </w:t>
      </w:r>
      <w:r w:rsidR="00DC13CC" w:rsidRPr="001626E3">
        <w:rPr>
          <w:rFonts w:ascii="Verdana" w:hAnsi="Verdana" w:cs="Arial"/>
          <w:sz w:val="21"/>
          <w:szCs w:val="21"/>
        </w:rPr>
        <w:t>035/2019</w:t>
      </w:r>
      <w:r w:rsidRPr="001626E3">
        <w:rPr>
          <w:rFonts w:ascii="Verdana" w:hAnsi="Verdana" w:cs="Arial"/>
          <w:sz w:val="21"/>
          <w:szCs w:val="21"/>
        </w:rPr>
        <w:t>.</w:t>
      </w:r>
    </w:p>
    <w:p w:rsidR="003214FB" w:rsidRPr="001626E3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VALIDADE: 12 meses.</w:t>
      </w:r>
    </w:p>
    <w:p w:rsidR="003214FB" w:rsidRPr="001626E3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Aos </w:t>
      </w:r>
      <w:r w:rsidR="00D67FDE" w:rsidRPr="001626E3">
        <w:rPr>
          <w:rFonts w:ascii="Verdana" w:hAnsi="Verdana" w:cs="Arial"/>
          <w:sz w:val="21"/>
          <w:szCs w:val="21"/>
        </w:rPr>
        <w:t>17 (dezessete)</w:t>
      </w:r>
      <w:r w:rsidRPr="001626E3">
        <w:rPr>
          <w:rFonts w:ascii="Verdana" w:hAnsi="Verdana" w:cs="Arial"/>
          <w:sz w:val="21"/>
          <w:szCs w:val="21"/>
        </w:rPr>
        <w:t xml:space="preserve"> dias do mês de </w:t>
      </w:r>
      <w:r w:rsidR="00D67FDE" w:rsidRPr="001626E3">
        <w:rPr>
          <w:rFonts w:ascii="Verdana" w:hAnsi="Verdana" w:cs="Arial"/>
          <w:sz w:val="21"/>
          <w:szCs w:val="21"/>
        </w:rPr>
        <w:t>junho</w:t>
      </w:r>
      <w:r w:rsidRPr="001626E3">
        <w:rPr>
          <w:rFonts w:ascii="Verdana" w:hAnsi="Verdana" w:cs="Arial"/>
          <w:sz w:val="21"/>
          <w:szCs w:val="21"/>
        </w:rPr>
        <w:t xml:space="preserve"> de </w:t>
      </w:r>
      <w:r w:rsidR="00506805" w:rsidRPr="001626E3">
        <w:rPr>
          <w:rFonts w:ascii="Verdana" w:hAnsi="Verdana" w:cs="Arial"/>
          <w:sz w:val="21"/>
          <w:szCs w:val="21"/>
        </w:rPr>
        <w:t>2019</w:t>
      </w:r>
      <w:r w:rsidRPr="001626E3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D67FDE" w:rsidRPr="001626E3">
        <w:rPr>
          <w:rFonts w:ascii="Verdana" w:hAnsi="Verdana" w:cs="Arial"/>
          <w:sz w:val="21"/>
          <w:szCs w:val="21"/>
        </w:rPr>
        <w:t>Avenida Francisco Valadares da Fonseca, nº. 250, bairro Vasco Lopes, Papagaios/MG, CEP 35.669-00</w:t>
      </w:r>
      <w:r w:rsidRPr="001626E3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D67FDE" w:rsidRPr="001626E3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D67FDE" w:rsidRPr="001626E3">
        <w:rPr>
          <w:rFonts w:ascii="Verdana" w:hAnsi="Verdana" w:cs="Arial"/>
          <w:sz w:val="21"/>
          <w:szCs w:val="21"/>
        </w:rPr>
        <w:t>Filgueiras</w:t>
      </w:r>
      <w:proofErr w:type="spellEnd"/>
      <w:r w:rsidRPr="001626E3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C13CC" w:rsidRPr="001626E3">
        <w:rPr>
          <w:rFonts w:ascii="Verdana" w:hAnsi="Verdana" w:cs="Arial"/>
          <w:sz w:val="21"/>
          <w:szCs w:val="21"/>
        </w:rPr>
        <w:t>035/2019</w:t>
      </w:r>
      <w:r w:rsidRPr="001626E3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C13CC" w:rsidRPr="001626E3">
        <w:rPr>
          <w:rFonts w:ascii="Verdana" w:hAnsi="Verdana" w:cs="Arial"/>
          <w:sz w:val="21"/>
          <w:szCs w:val="21"/>
        </w:rPr>
        <w:t>056/2019</w:t>
      </w:r>
      <w:r w:rsidRPr="001626E3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1626E3" w:rsidRPr="001626E3">
        <w:rPr>
          <w:rFonts w:ascii="Verdana" w:hAnsi="Verdana" w:cs="Arial"/>
          <w:b/>
          <w:sz w:val="21"/>
          <w:szCs w:val="21"/>
        </w:rPr>
        <w:t>ACHEI DISTRIBUIDORA LTDA ME</w:t>
      </w:r>
      <w:r w:rsidR="00323E4B" w:rsidRPr="001626E3">
        <w:rPr>
          <w:rFonts w:ascii="Verdana" w:hAnsi="Verdana" w:cs="Arial"/>
          <w:sz w:val="21"/>
          <w:szCs w:val="21"/>
        </w:rPr>
        <w:t xml:space="preserve">, localizado na </w:t>
      </w:r>
      <w:r w:rsidR="001626E3" w:rsidRPr="001626E3">
        <w:rPr>
          <w:rFonts w:ascii="Verdana" w:hAnsi="Verdana" w:cs="Arial"/>
          <w:sz w:val="21"/>
          <w:szCs w:val="21"/>
        </w:rPr>
        <w:t>Alameda Rio Perdido, nº. 211, bairro Tiete, Divinópolis</w:t>
      </w:r>
      <w:r w:rsidR="009F243F" w:rsidRPr="001626E3">
        <w:rPr>
          <w:rFonts w:ascii="Verdana" w:hAnsi="Verdana" w:cs="Arial"/>
          <w:sz w:val="21"/>
          <w:szCs w:val="21"/>
        </w:rPr>
        <w:t>/MG</w:t>
      </w:r>
      <w:r w:rsidR="00302B69" w:rsidRPr="001626E3">
        <w:rPr>
          <w:rFonts w:ascii="Verdana" w:hAnsi="Verdana" w:cs="Arial"/>
          <w:sz w:val="21"/>
          <w:szCs w:val="21"/>
        </w:rPr>
        <w:t xml:space="preserve">, CEP </w:t>
      </w:r>
      <w:r w:rsidR="001626E3" w:rsidRPr="001626E3">
        <w:rPr>
          <w:rFonts w:ascii="Verdana" w:hAnsi="Verdana" w:cs="Arial"/>
          <w:sz w:val="21"/>
          <w:szCs w:val="21"/>
        </w:rPr>
        <w:t>35.502-474</w:t>
      </w:r>
      <w:r w:rsidR="00323E4B" w:rsidRPr="001626E3">
        <w:rPr>
          <w:rFonts w:ascii="Verdana" w:hAnsi="Verdana" w:cs="Arial"/>
          <w:sz w:val="21"/>
          <w:szCs w:val="21"/>
        </w:rPr>
        <w:t xml:space="preserve">, cujo CNPJ é </w:t>
      </w:r>
      <w:r w:rsidR="001626E3" w:rsidRPr="001626E3">
        <w:rPr>
          <w:rFonts w:ascii="Verdana" w:hAnsi="Verdana" w:cs="Arial"/>
          <w:sz w:val="21"/>
          <w:szCs w:val="21"/>
        </w:rPr>
        <w:t>06.351.401/0001-72</w:t>
      </w:r>
      <w:r w:rsidR="00A426B8" w:rsidRPr="001626E3">
        <w:rPr>
          <w:rFonts w:ascii="Verdana" w:hAnsi="Verdana" w:cs="Arial"/>
          <w:sz w:val="21"/>
          <w:szCs w:val="21"/>
        </w:rPr>
        <w:t xml:space="preserve">, </w:t>
      </w:r>
      <w:r w:rsidR="00323E4B" w:rsidRPr="001626E3">
        <w:rPr>
          <w:rFonts w:ascii="Verdana" w:hAnsi="Verdana" w:cs="Arial"/>
          <w:sz w:val="21"/>
          <w:szCs w:val="21"/>
        </w:rPr>
        <w:t xml:space="preserve">neste ato representado por </w:t>
      </w:r>
      <w:r w:rsidR="000740EF" w:rsidRPr="001626E3">
        <w:rPr>
          <w:rFonts w:ascii="Verdana" w:hAnsi="Verdana" w:cs="Arial"/>
          <w:sz w:val="21"/>
          <w:szCs w:val="21"/>
        </w:rPr>
        <w:t xml:space="preserve">Jose </w:t>
      </w:r>
      <w:r w:rsidR="001626E3" w:rsidRPr="001626E3">
        <w:rPr>
          <w:rFonts w:ascii="Verdana" w:hAnsi="Verdana" w:cs="Arial"/>
          <w:sz w:val="21"/>
          <w:szCs w:val="21"/>
        </w:rPr>
        <w:t>Alessandro Dimas Rodrigues</w:t>
      </w:r>
      <w:r w:rsidR="00323E4B" w:rsidRPr="001626E3">
        <w:rPr>
          <w:rFonts w:ascii="Verdana" w:hAnsi="Verdana" w:cs="Arial"/>
          <w:sz w:val="21"/>
          <w:szCs w:val="21"/>
        </w:rPr>
        <w:t xml:space="preserve">, inscrito no CPF/MF sob o nº. </w:t>
      </w:r>
      <w:r w:rsidR="001626E3" w:rsidRPr="001626E3">
        <w:rPr>
          <w:rFonts w:ascii="Verdana" w:hAnsi="Verdana" w:cs="Arial"/>
          <w:sz w:val="21"/>
          <w:szCs w:val="21"/>
        </w:rPr>
        <w:t>887.088.026-53</w:t>
      </w:r>
      <w:r w:rsidR="00323E4B" w:rsidRPr="001626E3">
        <w:rPr>
          <w:rFonts w:ascii="Verdana" w:hAnsi="Verdana" w:cs="Arial"/>
          <w:sz w:val="21"/>
          <w:szCs w:val="21"/>
        </w:rPr>
        <w:t>, conforme quadro abaixo</w:t>
      </w:r>
      <w:r w:rsidRPr="001626E3">
        <w:rPr>
          <w:rFonts w:ascii="Verdana" w:hAnsi="Verdana" w:cs="Arial"/>
          <w:sz w:val="21"/>
          <w:szCs w:val="21"/>
        </w:rPr>
        <w:t>:</w:t>
      </w:r>
    </w:p>
    <w:p w:rsidR="003214F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830"/>
        <w:gridCol w:w="845"/>
        <w:gridCol w:w="1310"/>
        <w:gridCol w:w="1034"/>
        <w:gridCol w:w="912"/>
        <w:gridCol w:w="1021"/>
        <w:gridCol w:w="912"/>
        <w:gridCol w:w="1106"/>
      </w:tblGrid>
      <w:tr w:rsidR="00381219" w:rsidRPr="00381219" w:rsidTr="002B3D82">
        <w:trPr>
          <w:trHeight w:val="20"/>
        </w:trPr>
        <w:tc>
          <w:tcPr>
            <w:tcW w:w="554" w:type="dxa"/>
            <w:vMerge w:val="restart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ITEM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DESCRIÇÃO DO ITEM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QUANTIDADE/ VALOR</w:t>
            </w:r>
          </w:p>
        </w:tc>
      </w:tr>
      <w:tr w:rsidR="00381219" w:rsidRPr="00381219" w:rsidTr="002B3D82">
        <w:trPr>
          <w:trHeight w:val="20"/>
        </w:trPr>
        <w:tc>
          <w:tcPr>
            <w:tcW w:w="554" w:type="dxa"/>
            <w:vMerge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3210" w:type="dxa"/>
            <w:gridSpan w:val="3"/>
            <w:shd w:val="clear" w:color="000000" w:fill="BFBFB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Órgão gerenciador</w:t>
            </w:r>
          </w:p>
        </w:tc>
        <w:tc>
          <w:tcPr>
            <w:tcW w:w="1963" w:type="dxa"/>
            <w:gridSpan w:val="2"/>
            <w:shd w:val="clear" w:color="000000" w:fill="BFBFB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Total a ser registrada e limite por adesão</w:t>
            </w:r>
          </w:p>
        </w:tc>
        <w:tc>
          <w:tcPr>
            <w:tcW w:w="2046" w:type="dxa"/>
            <w:gridSpan w:val="2"/>
            <w:shd w:val="clear" w:color="000000" w:fill="BFBFB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Limite decorrente de adesões</w:t>
            </w:r>
          </w:p>
        </w:tc>
      </w:tr>
      <w:tr w:rsidR="00381219" w:rsidRPr="00381219" w:rsidTr="002B3D82">
        <w:trPr>
          <w:trHeight w:val="182"/>
        </w:trPr>
        <w:tc>
          <w:tcPr>
            <w:tcW w:w="554" w:type="dxa"/>
            <w:vMerge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47" w:type="dxa"/>
            <w:vMerge w:val="restart"/>
            <w:shd w:val="clear" w:color="000000" w:fill="D9D9D9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Estimada</w:t>
            </w:r>
          </w:p>
        </w:tc>
        <w:tc>
          <w:tcPr>
            <w:tcW w:w="1310" w:type="dxa"/>
            <w:vMerge w:val="restart"/>
            <w:shd w:val="clear" w:color="000000" w:fill="D9D9D9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Valor Unitário </w:t>
            </w:r>
          </w:p>
        </w:tc>
        <w:tc>
          <w:tcPr>
            <w:tcW w:w="1053" w:type="dxa"/>
            <w:vMerge w:val="restart"/>
            <w:shd w:val="clear" w:color="000000" w:fill="D9D9D9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25" w:type="dxa"/>
            <w:vMerge w:val="restart"/>
            <w:shd w:val="clear" w:color="000000" w:fill="D9D9D9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038" w:type="dxa"/>
            <w:vMerge w:val="restart"/>
            <w:shd w:val="clear" w:color="000000" w:fill="D9D9D9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25" w:type="dxa"/>
            <w:vMerge w:val="restart"/>
            <w:shd w:val="clear" w:color="000000" w:fill="D9D9D9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Qtde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. Estimada</w:t>
            </w:r>
          </w:p>
        </w:tc>
        <w:tc>
          <w:tcPr>
            <w:tcW w:w="1121" w:type="dxa"/>
            <w:vMerge w:val="restart"/>
            <w:shd w:val="clear" w:color="000000" w:fill="D9D9D9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Valor Total</w:t>
            </w:r>
          </w:p>
        </w:tc>
      </w:tr>
      <w:tr w:rsidR="00381219" w:rsidRPr="00381219" w:rsidTr="002B3D82">
        <w:trPr>
          <w:trHeight w:val="182"/>
        </w:trPr>
        <w:tc>
          <w:tcPr>
            <w:tcW w:w="554" w:type="dxa"/>
            <w:vMerge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310" w:type="dxa"/>
            <w:vMerge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53" w:type="dxa"/>
            <w:vMerge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038" w:type="dxa"/>
            <w:vMerge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381219" w:rsidRPr="00381219" w:rsidRDefault="00381219" w:rsidP="00381219">
            <w:pPr>
              <w:suppressAutoHyphens w:val="0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</w:p>
        </w:tc>
      </w:tr>
      <w:tr w:rsidR="00381219" w:rsidRPr="00381219" w:rsidTr="002B3D82">
        <w:trPr>
          <w:trHeight w:val="20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CADEIRA FIXA ESTOFADO DIGITADOR: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ASSENTO E ENCOSTO ESTOFADO CONFECCIONADO EM COMPENSADO LAMINADO COM ESPUMA INJETADO E REVESTIDA EM TECIDO OU COURVIN, BORDA EM PVC DE ACABAMENTO, MOLDADOS ANATOMICAMENTE MODELO DIGITADOR, DIMENSÕES APROX.: ALTURA CHÃO ATÉ O ASSENTO CADEIRA: 460 MM. ENCOSTO: 380 MM (LARG) X 350 MM. ASSENTO: 460 MM (LARG) X 400 MM. FIXAÇÃO DO ASSENTO E ENCOSTO À ESTRUTURA ATRAVÉS DE PARAFUSO. ESTRUTURA: CONFECCIONADOS EM TUBO DE AÇO 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SECÇÃO TUBO DE AÇO SECÇÃO CIRCULAR DE Ø = 22,22 MM (7/8”), EM CHAPA 16 (1,5 MM) E EM CHAPA 18 (1,2MM0. NAS PARTES METÁLICAS DEVE SER APLICADO TRATAMENTO ANTIFERRUGINOSO QUE ASSEGURE RESISTÊNCIA À CORROSÃO EM CÂMARA DE NÉVOA SALINA DE NO MÍNIMO 300 HORAS. PINTURA DOS ELEMENTOS METÁLICOS EM TINTA EM PÓ HÍBRIDA EPÓXI/POLIÉSTER, ELETROSTÁTICA, BRILHANTE, POLIMERIZADA EM ESTUFA, ESPESSURA MÍNIMA DE 40 MICROMETROS NA COR CINZA OU PRETO.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80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87,74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7.019,20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80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7.019,20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400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35.096,00</w:t>
            </w:r>
          </w:p>
        </w:tc>
      </w:tr>
      <w:tr w:rsidR="00381219" w:rsidRPr="00381219" w:rsidTr="002B3D82">
        <w:trPr>
          <w:trHeight w:val="20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21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LONGARINA ISO 4 LUGARES. COMPOSIÇÃO CONFECCIONADA EM TUBO DE AÇO OBLONGO 16 X 30 E TUBO RETANGULAR 50 X 30, ASSENTO E ENCOSTO EM POLIPROPILENO NA COR AZUL CRISTAL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300,00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6.000,00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6.000,00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30.000,00</w:t>
            </w:r>
          </w:p>
        </w:tc>
      </w:tr>
      <w:tr w:rsidR="00381219" w:rsidRPr="00381219" w:rsidTr="002B3D82">
        <w:trPr>
          <w:trHeight w:val="20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CADEIRA FIXA SECRETÁRIA ESPUMA LAMINADA TUBO 3/4.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48,15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963,00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963,00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4.815,00</w:t>
            </w:r>
          </w:p>
        </w:tc>
      </w:tr>
      <w:tr w:rsidR="00381219" w:rsidRPr="00381219" w:rsidTr="002B3D82">
        <w:trPr>
          <w:trHeight w:val="20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CADEIRA LONGARINA 3 LUGARES, CONFECCIONADA EM POLIPROPILENO. ESTRUTURA TUBULAR EM AÇO PINTADO. COR: AZUL. CORES DO ASSENTO / ENCOSTO: AZUL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209,72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4.194,40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4.194,40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20.972,00</w:t>
            </w:r>
          </w:p>
        </w:tc>
      </w:tr>
      <w:tr w:rsidR="00381219" w:rsidRPr="00381219" w:rsidTr="002B3D82">
        <w:trPr>
          <w:trHeight w:val="20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MESA INDIVIDUAL ADULTO: Tampo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em MDP, com espessura de 18 mm, revestido na face superior em laminado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melamínico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de alta pressão, 0,8 mm de espessura, acabamento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texturizado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, na cor CINZA, cantos arredondados. Aplicação de porcas americana com rosca métrica M6 e comprimento 10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Dimensões acabadas: 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450 mm (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larg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) x 600 mm (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comp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) x 19,4 mm espessura). Topos encabeçados com fita de bordo em PVC cinza. </w:t>
            </w: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Estrutura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composta de: montantes verticais e travessa longitudinal confeccionados em tubo de aço secção oblonga de 29 mm x 58 mm, em ch. 16 (1,5 mm); travessa superior confeccionada em tubo de aço curvado em formato de “C”, secção circular de Ø = 31,75 mm, em ch. 16 (1,5 mm); pés confeccionados em tubo de aço secção circular de Ø = 38 mm (1 1/2”), em chapa 16 (1,5 mm). </w:t>
            </w: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Porta-livros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em polipropileno injetado na cor CINZA. Dimensões: 503mmx310mm. Fixação do tampo à estrutura através de porcas americana e parafusos com rosca métrica M6, Ø 6,0 mm, comprimento 45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Fixação do porta-livros à travessa longitudinal através de rebites de “repuxo”, Ø 4,0 mm, comprimento 10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Fixação das sapatas (frontal e posterior) aos pés através de rebites de “repuxo”, Ø 4,8 mm, comprimento 12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Ponteiras e sapatas em polipropileno na cor verde, fixadas à estrutura através de encaixe. Nas partes metálicas deve ser aplicado tratamento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antiferruginoso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que assegure resistência à corrosão em câmara de névoa salina de no mínimo 300 horas. Pintura dos elementos metálicos em tinta em pó híbrida Epóxi / Poliéster, eletrostática, brilhante, polimerizada em estufa, espessura mínima de 40 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micrometros na cor CINZA. Altura da mesa 76 cm do chão ao topo.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right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200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125,19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25.038,00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25.038,00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125.190,00</w:t>
            </w:r>
          </w:p>
        </w:tc>
      </w:tr>
      <w:tr w:rsidR="00381219" w:rsidRPr="00381219" w:rsidTr="002B3D82">
        <w:trPr>
          <w:trHeight w:val="20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51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 xml:space="preserve">CADEIRA INDIVIDUAL ADULTO: 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Assento e encosto em polipropileno injetados na cor verde, moldados anatomicamente. Dimensões. Estrutura em tubo de aço carbono Ø 20,7 mm, em chapa 14 (1,9 mm). Fixação do assento e encosto injetados à estrutura através de rebites de “repuxo”, Ø 4,8 mm, comprimento 12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Fixação do assento em compensado moldado à estrutura através de rebites de repuxo, Ø 4,8 mm, comprimento 19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Ponteiras e sapatas em polipropileno injetadas na cor verde, fixadas à estrutura através de encaixe e pino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expansor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. Nas partes metálicas deve ser aplicado tratamento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anti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ferruginoso que assegure resistência à corrosão em câmara de névoa salina de no mínimo 300 horas. Pintura dos elementos metálicos em tinta em pó híbrida Epóxi / Poliéster, eletrostática, brilhante, polimerizada em estufa, espessura mínima 40 micrometros, na cor CINZA. Medidas Aprox.: Altura chão até o assento cadeira: 460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Encosto :</w:t>
            </w:r>
            <w:proofErr w:type="gram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396 mm (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larg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) x 198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Assento :</w:t>
            </w:r>
            <w:proofErr w:type="gram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400 mm (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larg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) x 430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right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78,11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15.622,00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15.622,00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78.110,00</w:t>
            </w:r>
          </w:p>
        </w:tc>
      </w:tr>
      <w:tr w:rsidR="00381219" w:rsidRPr="00381219" w:rsidTr="002B3D82">
        <w:trPr>
          <w:trHeight w:val="20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MESA INDIVIDUAL JUVENIL: Tampo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em MDP, com espessura de 18 mm, revestido na face superior em laminado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melamínico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de alta pressão, 0,8 mm de espessura, acabamento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texturizado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, na cor CINZA, cantos 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 xml:space="preserve">arredondados. Aplicação de porcas americana com rosca métrica M6 e comprimento 10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Dimensões acabadas: 450 mm (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larg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) x 600 mm (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comp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) x 19,4 mm espessura). Topos encabeçados com fita de bordo em PVC cinza. </w:t>
            </w: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Estrutura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composta de: montantes verticais e travessa longitudinal confeccionados em tubo de aço secção oblonga de 29 mm x 58 mm, em ch. 16 (1,5 mm); travessa superior confeccionada em tubo de aço curvado em formato de “C”, secção circular de Ø = 31,75 mm, em ch. 16 (1,5 mm); pés confeccionados em tubo de aço secção circular de Ø = 38 mm (1 1/2”), em chapa 16 (1,5 mm). </w:t>
            </w: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Porta-livros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em polipropileno injetado na cor CINZA. Dimensões: 503mmx310mm. Fixação do tampo à estrutura através de porcas americana e parafusos com rosca métrica M6, Ø 6,0 mm, comprimento 45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Fixação do porta-livros à travessa longitudinal através de rebites de “repuxo”, Ø 4,0 mm, comprimento 10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Fixação das sapatas (frontal e posterior) aos pés através de rebites de “repuxo”, Ø 4,8 mm, comprimento 12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Ponteiras e sapatas em polipropileno na cor vermelha, fixadas à estrutura através de encaixe. Nas partes metálicas deve ser aplicado tratamento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antiferruginoso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que assegure resistência à corrosão em câmara de névoa salina de no mínimo 300 horas. Pintura dos elementos metálicos em tinta em pó híbrida Epóxi / 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 xml:space="preserve">Poliéster, eletrostática, brilhante, polimerizada em estufa, espessura mínima de 40 micrometros na cor CINZA. Altura da mesa 65 cm do chão ao topo. 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right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200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123,05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24.610,00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24.610,00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123.050,00</w:t>
            </w:r>
          </w:p>
        </w:tc>
      </w:tr>
      <w:tr w:rsidR="00381219" w:rsidRPr="00381219" w:rsidTr="002B3D82">
        <w:trPr>
          <w:trHeight w:val="20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53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 xml:space="preserve">CADEIRA INDIVIDUAL JUVENIL: 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Assento e encosto em polipropileno injetados na cor vermelha, moldados anatomicamente. </w:t>
            </w: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Dimensões: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Estrutura em tubo de aço carbono Ø 20,7 mm, em chapa 14 (1,9 mm). Fixação do assento e encosto injetados à estrutura através de rebites de “repuxo”, Ø 4,8 mm, comprimento 12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Fixação do assento em compensado moldado à estrutura através de rebites de repuxo, Ø 4,8 mm, comprimento 19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Ponteiras e sapatas em polipropileno injetadas na cor vermelha, fixadas à estrutura através de encaixe e pino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expansor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. Nas partes metálicas deve ser aplicado tratamento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anti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ferruginoso que assegure resistência à corrosão em câmara de névoa salina de no mínimo 300 horas. Pintura dos elementos metálicos em tinta em pó híbrida Epóxi / Poliéster, eletrostática, brilhante, polimerizada em estufa, espessura mínima 40 micrometros, na cor CINZA. Medidas Aprox.: Altura chão até o assento cadeira: 380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Encosto :</w:t>
            </w:r>
            <w:proofErr w:type="gram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396 mm (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larg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) x 198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Assento :</w:t>
            </w:r>
            <w:proofErr w:type="gram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400 mm (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larg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) x 355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right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72,76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14.552,00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14.552,00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72.760,00</w:t>
            </w:r>
          </w:p>
        </w:tc>
      </w:tr>
      <w:tr w:rsidR="00381219" w:rsidRPr="00381219" w:rsidTr="002B3D82">
        <w:trPr>
          <w:trHeight w:val="20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MESA INDIVIDUAL INFANTIL: Tampo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em MDP, com espessura de 18 mm, revestido na face 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 xml:space="preserve">superior em laminado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melamínico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de alta pressão, 0,8 mm de espessura, acabamento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texturizado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, na cor CINZA, cantos arredondados. Aplicação de porcas americana com rosca métrica M6 e comprimento 10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Dimensões </w:t>
            </w:r>
            <w:proofErr w:type="gram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acabadas :</w:t>
            </w:r>
            <w:proofErr w:type="gram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450 mm (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larg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) x 600 mm (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comp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) x 19,4 mm espessura). Topos encabeçados com fita de bordo em PVC cinza. </w:t>
            </w: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Estrutura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composta de: montantes verticais e travessa longitudinal confeccionados em tubo de aço secção oblonga de 29 mm x 58 mm, em ch. 16 (1,5 mm); travessa superior confeccionada em tubo de aço curvado em formato de “C”, secção circular de Ø = 31,75 mm, em ch. 16 (1,5 mm); pés confeccionados em tubo de aço secção circular de Ø = 38 mm (1 1/2”), em chapa 16 (1,5 mm). </w:t>
            </w: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Porta-livros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em polipropileno injetado na cor CINZA. Dimensões: 503mmx310mm. Fixação do tampo à estrutura através de porcas americana e parafusos com rosca métrica M6, Ø 6,0 mm, comprimento 45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Fixação do porta-livros à travessa longitudinal através de rebites de “repuxo”, Ø 4,0 mm, comprimento 10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Fixação das sapatas (frontal e posterior) aos pés através de rebites de “repuxo”, Ø 4,8 mm, comprimento 12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Ponteiras e sapatas em polipropileno na cor amarela, fixadas à estrutura através de encaixe. Nas partes metálicas deve ser aplicado tratamento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antiferruginoso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que 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 xml:space="preserve">assegure resistência à corrosão em câmara de névoa salina de no mínimo 300 horas. Pintura dos elementos metálicos em tinta em pó híbrida Epóxi / Poliéster, eletrostática, brilhante, polimerizada em estufa, espessura mínima de 40 micrometros na cor CINZA. Altura da mesa 59 cm do chão ao topo. 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right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200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118,77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23.754,00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23.754,00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118.770,00</w:t>
            </w:r>
          </w:p>
        </w:tc>
      </w:tr>
      <w:tr w:rsidR="00381219" w:rsidRPr="00381219" w:rsidTr="002B3D82">
        <w:trPr>
          <w:trHeight w:val="20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55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 xml:space="preserve">CADEIRA INDIVIDUAL INFANTIL: 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Assento e encosto em polipropileno injetados na cor amarela, moldados anatomicamente. </w:t>
            </w:r>
            <w:proofErr w:type="spellStart"/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Dimensões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:Estrutura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em tubo de aço carbono Ø 20,7 mm, em chapa 14 (1,9 mm). Fixação do assento e encosto injetados à estrutura através de rebites de “repuxo”, Ø 4,8 mm, comprimento 12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Fixação do assento em compensado moldado à estrutura através de rebites de repuxo, Ø 4,8 mm, comprimento 19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Ponteiras e sapatas em polipropileno injetadas na cor amarela, fixadas à estrutura através de encaixe e pino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expansor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. Nas partes metálicas deve ser aplicado tratamento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anti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ferruginoso que assegure resistência à corrosão em câmara de névoa salina de no mínimo 300 horas. Pintura dos elementos metálicos em tinta em pó híbrida Epóxi / Poliéster, eletrostática, brilhante, polimerizada em estufa, espessura mínima 40 micrometros, na cor CINZA. Medidas Aprox.: Altura chão até o assento cadeira: 350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Encosto :</w:t>
            </w:r>
            <w:proofErr w:type="gram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396 mm (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larg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) x 198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Assento :</w:t>
            </w:r>
            <w:proofErr w:type="gram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400 mm (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larg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) x 315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mm.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right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200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72,76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14.552,00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14.552,00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72.760,00</w:t>
            </w:r>
          </w:p>
        </w:tc>
      </w:tr>
      <w:tr w:rsidR="00381219" w:rsidRPr="00381219" w:rsidTr="002B3D82">
        <w:trPr>
          <w:trHeight w:val="20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lastRenderedPageBreak/>
              <w:t>56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 xml:space="preserve">Mesa professor em </w:t>
            </w:r>
            <w:proofErr w:type="spellStart"/>
            <w:proofErr w:type="gramStart"/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>mdf</w:t>
            </w:r>
            <w:proofErr w:type="spellEnd"/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 xml:space="preserve">  02</w:t>
            </w:r>
            <w:proofErr w:type="gramEnd"/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 xml:space="preserve"> faces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 Estrutura : em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metalon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50x30 mm chapa 18   .Pintura: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elestrostática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epoxi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-pó na cor cinza . Soldagem: sistema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mig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de </w:t>
            </w:r>
            <w:proofErr w:type="gram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solda .Acabamento</w:t>
            </w:r>
            <w:proofErr w:type="gram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: tampo em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mdf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de 18 mm revestido nas duas faces , cor cinza cristal   medindo 110 x60 cm . Bordas em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pvc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.  Painel frontal em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mdf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de 18 mm revestido nas duas </w:t>
            </w:r>
            <w:proofErr w:type="gram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faces ,</w:t>
            </w:r>
            <w:proofErr w:type="gram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cor cinza cristal .Altura: do chão ao topo do tampo de 74 cm .Fixação :  parafusos especiais para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mdf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. Ponteiras: protetoras e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anti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– deslizantes nos pés Variação </w:t>
            </w:r>
            <w:proofErr w:type="gram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aceita  de</w:t>
            </w:r>
            <w:proofErr w:type="gram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até 2,0 % nas medidas 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right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136,96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2.739,20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2.739,20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13.696,00</w:t>
            </w:r>
          </w:p>
        </w:tc>
      </w:tr>
      <w:tr w:rsidR="00381219" w:rsidRPr="00381219" w:rsidTr="002B3D82">
        <w:trPr>
          <w:trHeight w:val="20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both"/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b/>
                <w:bCs/>
                <w:color w:val="000000"/>
                <w:kern w:val="0"/>
                <w:sz w:val="15"/>
                <w:szCs w:val="15"/>
                <w:lang w:eastAsia="pt-BR"/>
              </w:rPr>
              <w:t xml:space="preserve">Conjunto refeitório com Bancos </w:t>
            </w: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Mesa -Tampo em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mdf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8mm revestido em fórmica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fórmica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1500mm x 700mm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LxP</w:t>
            </w:r>
            <w:proofErr w:type="spellEnd"/>
            <w:proofErr w:type="gram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).Estrutura</w:t>
            </w:r>
            <w:proofErr w:type="gram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em tubo de aço, pés em tubo de 2 polegadas e travas em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etalon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50x30 mm chapa  1,2mm com tratamento antioxidante, pintura eletrostática híbrida à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pó.Altura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56cm.Banco. Tampo em </w:t>
            </w:r>
            <w:proofErr w:type="spellStart"/>
            <w:proofErr w:type="gram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mdf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 18</w:t>
            </w:r>
            <w:proofErr w:type="gram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mm revestido em fórmica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fórmica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1500mm x 300mm (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LxP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). Estrutura em tubo de aço, pés em tubo de 2 polegadas e travas em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metalon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 50x30 mm </w:t>
            </w:r>
            <w:proofErr w:type="gram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chapa  1</w:t>
            </w:r>
            <w:proofErr w:type="gram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 xml:space="preserve">,2mm com tratamento </w:t>
            </w:r>
            <w:proofErr w:type="spellStart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ioxidante</w:t>
            </w:r>
            <w:proofErr w:type="spellEnd"/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, pintura eletrostática híbrida à pó. Altura 5cm.Tampos e Estruturas na cor Cinza.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right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545,70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5.457,00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5.457,00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50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381219" w:rsidRPr="00381219" w:rsidRDefault="00381219" w:rsidP="0038121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</w:pPr>
            <w:r w:rsidRPr="00381219">
              <w:rPr>
                <w:rFonts w:ascii="Verdana" w:hAnsi="Verdana"/>
                <w:color w:val="000000"/>
                <w:kern w:val="0"/>
                <w:sz w:val="15"/>
                <w:szCs w:val="15"/>
                <w:lang w:eastAsia="pt-BR"/>
              </w:rPr>
              <w:t>27.285,00</w:t>
            </w:r>
          </w:p>
        </w:tc>
      </w:tr>
    </w:tbl>
    <w:p w:rsidR="00381219" w:rsidRPr="001626E3" w:rsidRDefault="00381219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 xml:space="preserve">01 </w:t>
      </w:r>
      <w:r w:rsidRPr="001626E3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1626E3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626E3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1626E3">
        <w:rPr>
          <w:rFonts w:ascii="Verdana" w:hAnsi="Verdana"/>
          <w:sz w:val="21"/>
          <w:szCs w:val="21"/>
        </w:rPr>
        <w:t xml:space="preserve">I </w:t>
      </w:r>
      <w:r w:rsidRPr="001626E3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1626E3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 xml:space="preserve">02 </w:t>
      </w:r>
      <w:r w:rsidRPr="001626E3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1626E3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III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 xml:space="preserve">03 </w:t>
      </w:r>
      <w:r w:rsidRPr="001626E3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1626E3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 xml:space="preserve">04 </w:t>
      </w:r>
      <w:r w:rsidRPr="001626E3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C13CC" w:rsidRPr="001626E3">
        <w:rPr>
          <w:rFonts w:ascii="Verdana" w:hAnsi="Verdana" w:cs="Arial"/>
          <w:sz w:val="21"/>
          <w:szCs w:val="21"/>
        </w:rPr>
        <w:t>035/2019</w:t>
      </w:r>
      <w:r w:rsidRPr="001626E3">
        <w:rPr>
          <w:rFonts w:ascii="Verdana" w:hAnsi="Verdana" w:cs="Arial"/>
          <w:sz w:val="21"/>
          <w:szCs w:val="21"/>
        </w:rPr>
        <w:t>.</w:t>
      </w:r>
    </w:p>
    <w:p w:rsidR="003214FB" w:rsidRPr="001626E3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C13CC" w:rsidRPr="001626E3">
        <w:rPr>
          <w:rFonts w:ascii="Verdana" w:hAnsi="Verdana" w:cs="Arial"/>
          <w:sz w:val="21"/>
          <w:szCs w:val="21"/>
        </w:rPr>
        <w:t>035/2019</w:t>
      </w:r>
      <w:r w:rsidRPr="001626E3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1626E3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III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C13CC" w:rsidRPr="001626E3">
        <w:rPr>
          <w:rFonts w:ascii="Verdana" w:hAnsi="Verdana" w:cs="Arial"/>
          <w:sz w:val="21"/>
          <w:szCs w:val="21"/>
        </w:rPr>
        <w:t>035/2019</w:t>
      </w:r>
      <w:r w:rsidRPr="001626E3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1626E3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626E3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 xml:space="preserve">05 </w:t>
      </w:r>
      <w:r w:rsidRPr="001626E3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 xml:space="preserve">06 </w:t>
      </w:r>
      <w:r w:rsidRPr="001626E3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1626E3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1626E3">
        <w:rPr>
          <w:rFonts w:ascii="Verdana" w:hAnsi="Verdana" w:cs="Arial"/>
          <w:sz w:val="21"/>
          <w:szCs w:val="21"/>
        </w:rPr>
        <w:t>definitivo pela unidade requisitante</w:t>
      </w:r>
      <w:r w:rsidRPr="001626E3">
        <w:rPr>
          <w:rFonts w:ascii="Verdana" w:hAnsi="Verdana" w:cs="Arial"/>
          <w:bCs/>
          <w:sz w:val="21"/>
          <w:szCs w:val="21"/>
        </w:rPr>
        <w:t xml:space="preserve"> do objeto, </w:t>
      </w:r>
      <w:r w:rsidRPr="001626E3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1626E3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</w:t>
      </w:r>
      <w:r w:rsidRPr="001626E3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/>
          <w:sz w:val="21"/>
          <w:szCs w:val="21"/>
        </w:rPr>
        <w:t xml:space="preserve">I= (TX/100) 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1626E3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1626E3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1626E3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 xml:space="preserve">07 </w:t>
      </w:r>
      <w:r w:rsidRPr="001626E3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1626E3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III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IV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V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VI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VII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 xml:space="preserve">08 </w:t>
      </w:r>
      <w:r w:rsidRPr="001626E3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1626E3">
        <w:rPr>
          <w:rFonts w:ascii="Verdana" w:hAnsi="Verdana" w:cs="Arial"/>
          <w:sz w:val="21"/>
          <w:szCs w:val="21"/>
        </w:rPr>
        <w:t>á</w:t>
      </w:r>
      <w:proofErr w:type="spellEnd"/>
      <w:r w:rsidRPr="001626E3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A. Advertência;</w:t>
      </w:r>
    </w:p>
    <w:p w:rsidR="003214FB" w:rsidRPr="001626E3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1626E3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1626E3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1626E3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1626E3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III – </w:t>
      </w:r>
      <w:r w:rsidRPr="001626E3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1626E3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1626E3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 xml:space="preserve">09 </w:t>
      </w:r>
      <w:r w:rsidRPr="001626E3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C13CC" w:rsidRPr="001626E3">
        <w:rPr>
          <w:rFonts w:ascii="Verdana" w:hAnsi="Verdana" w:cs="Arial"/>
          <w:sz w:val="21"/>
          <w:szCs w:val="21"/>
        </w:rPr>
        <w:t>035/2019</w:t>
      </w:r>
      <w:r w:rsidRPr="001626E3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 xml:space="preserve">10 </w:t>
      </w:r>
      <w:r w:rsidRPr="001626E3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1626E3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 xml:space="preserve">11 </w:t>
      </w:r>
      <w:r w:rsidRPr="001626E3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I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1626E3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626E3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1626E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A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a detentora não cumprir as obrigações constantes desta Ata de Registro de Preços;</w:t>
      </w:r>
    </w:p>
    <w:p w:rsidR="003214FB" w:rsidRPr="001626E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B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1626E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C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1626E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D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1626E3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E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1626E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F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1626E3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1626E3">
        <w:rPr>
          <w:rFonts w:ascii="Verdana" w:hAnsi="Verdana"/>
          <w:sz w:val="21"/>
          <w:szCs w:val="21"/>
        </w:rPr>
        <w:t xml:space="preserve">G </w:t>
      </w:r>
      <w:r w:rsidRPr="001626E3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1626E3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>Pelas detentoras, quando</w:t>
      </w:r>
      <w:r w:rsidRPr="001626E3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1626E3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A </w:t>
      </w:r>
      <w:r w:rsidRPr="001626E3">
        <w:rPr>
          <w:rFonts w:ascii="Verdana" w:hAnsi="Verdana" w:cs="Arial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1626E3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1626E3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 xml:space="preserve">12 </w:t>
      </w:r>
      <w:r w:rsidRPr="001626E3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1626E3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I</w:t>
      </w:r>
      <w:r w:rsidRPr="001626E3">
        <w:rPr>
          <w:rFonts w:ascii="Verdana" w:hAnsi="Verdana" w:cs="Arial"/>
          <w:b/>
          <w:sz w:val="21"/>
          <w:szCs w:val="21"/>
        </w:rPr>
        <w:t xml:space="preserve"> </w:t>
      </w:r>
      <w:r w:rsidRPr="001626E3">
        <w:rPr>
          <w:rFonts w:ascii="Verdana" w:hAnsi="Verdana" w:cs="Arial"/>
          <w:b/>
          <w:sz w:val="21"/>
          <w:szCs w:val="21"/>
        </w:rPr>
        <w:noBreakHyphen/>
      </w:r>
      <w:r w:rsidRPr="001626E3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1626E3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1626E3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C13CC" w:rsidRPr="001626E3">
        <w:rPr>
          <w:rFonts w:ascii="Verdana" w:hAnsi="Verdana" w:cs="Arial"/>
          <w:sz w:val="21"/>
          <w:szCs w:val="21"/>
        </w:rPr>
        <w:t>035/2019</w:t>
      </w:r>
      <w:r w:rsidRPr="001626E3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1626E3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14.2. Fica eleito o </w:t>
      </w:r>
      <w:bookmarkStart w:id="0" w:name="_GoBack"/>
      <w:bookmarkEnd w:id="0"/>
      <w:r w:rsidRPr="001626E3">
        <w:rPr>
          <w:rFonts w:ascii="Verdana" w:hAnsi="Verdana" w:cs="Arial"/>
          <w:sz w:val="21"/>
          <w:szCs w:val="21"/>
        </w:rPr>
        <w:t>foro desta Comarca de Pitangui/MG para dirimir quaisquer questões decorrentes da utilização da presente Ata.</w:t>
      </w:r>
    </w:p>
    <w:p w:rsidR="003214FB" w:rsidRPr="001626E3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Papagaios, </w:t>
      </w:r>
      <w:r w:rsidR="008A4F97" w:rsidRPr="001626E3">
        <w:rPr>
          <w:rFonts w:ascii="Verdana" w:hAnsi="Verdana" w:cs="Arial"/>
          <w:sz w:val="21"/>
          <w:szCs w:val="21"/>
        </w:rPr>
        <w:t>17 de junho de 2019</w:t>
      </w:r>
      <w:r w:rsidRPr="001626E3">
        <w:rPr>
          <w:rFonts w:ascii="Verdana" w:hAnsi="Verdana" w:cs="Arial"/>
          <w:sz w:val="21"/>
          <w:szCs w:val="21"/>
        </w:rPr>
        <w:t>.</w:t>
      </w: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1626E3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5E1BBA" w:rsidRPr="001626E3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>Município de Papagaios/MG</w:t>
      </w:r>
    </w:p>
    <w:p w:rsidR="005E1BBA" w:rsidRPr="001626E3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1626E3">
        <w:rPr>
          <w:rFonts w:ascii="Verdana" w:hAnsi="Verdana" w:cs="Arial"/>
          <w:sz w:val="21"/>
          <w:szCs w:val="21"/>
        </w:rPr>
        <w:t>Filgueiras</w:t>
      </w:r>
      <w:proofErr w:type="spellEnd"/>
    </w:p>
    <w:p w:rsidR="005E1BBA" w:rsidRPr="001626E3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5E1BBA" w:rsidRPr="001626E3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5E1BBA" w:rsidRPr="001626E3" w:rsidRDefault="001626E3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Achei Distribuidora </w:t>
      </w:r>
      <w:proofErr w:type="spellStart"/>
      <w:r w:rsidRPr="001626E3">
        <w:rPr>
          <w:rFonts w:ascii="Verdana" w:hAnsi="Verdana" w:cs="Arial"/>
          <w:sz w:val="21"/>
          <w:szCs w:val="21"/>
        </w:rPr>
        <w:t>Ltda</w:t>
      </w:r>
      <w:proofErr w:type="spellEnd"/>
      <w:r w:rsidRPr="001626E3">
        <w:rPr>
          <w:rFonts w:ascii="Verdana" w:hAnsi="Verdana" w:cs="Arial"/>
          <w:sz w:val="21"/>
          <w:szCs w:val="21"/>
        </w:rPr>
        <w:t xml:space="preserve"> ME</w:t>
      </w:r>
    </w:p>
    <w:p w:rsidR="005E1BBA" w:rsidRPr="001626E3" w:rsidRDefault="005E1BBA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1626E3">
        <w:rPr>
          <w:rFonts w:ascii="Verdana" w:hAnsi="Verdana" w:cs="Arial"/>
          <w:sz w:val="21"/>
          <w:szCs w:val="21"/>
        </w:rPr>
        <w:t xml:space="preserve">CNPJ/MF </w:t>
      </w:r>
      <w:r w:rsidR="001626E3" w:rsidRPr="001626E3">
        <w:rPr>
          <w:rFonts w:ascii="Verdana" w:hAnsi="Verdana" w:cs="Arial"/>
          <w:sz w:val="21"/>
          <w:szCs w:val="21"/>
        </w:rPr>
        <w:t>06.351.401/0001-72</w:t>
      </w:r>
    </w:p>
    <w:p w:rsidR="006060A0" w:rsidRPr="001626E3" w:rsidRDefault="006060A0" w:rsidP="005E1BBA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sectPr w:rsidR="006060A0" w:rsidRPr="001626E3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0AC" w:rsidRDefault="005B40AC" w:rsidP="00E00126">
      <w:r>
        <w:separator/>
      </w:r>
    </w:p>
  </w:endnote>
  <w:endnote w:type="continuationSeparator" w:id="0">
    <w:p w:rsidR="005B40AC" w:rsidRDefault="005B40A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A3" w:rsidRPr="00320A16" w:rsidRDefault="00C96BA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0AC" w:rsidRDefault="005B40AC" w:rsidP="00E00126">
      <w:r>
        <w:separator/>
      </w:r>
    </w:p>
  </w:footnote>
  <w:footnote w:type="continuationSeparator" w:id="0">
    <w:p w:rsidR="005B40AC" w:rsidRDefault="005B40A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C96BA3" w:rsidTr="00E33182">
      <w:trPr>
        <w:trHeight w:val="781"/>
      </w:trPr>
      <w:tc>
        <w:tcPr>
          <w:tcW w:w="2127" w:type="dxa"/>
          <w:vMerge w:val="restart"/>
          <w:vAlign w:val="center"/>
        </w:tcPr>
        <w:p w:rsidR="00C96BA3" w:rsidRDefault="00C96BA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C96BA3" w:rsidRPr="000015CB" w:rsidRDefault="00C96BA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96BA3" w:rsidTr="000015CB">
      <w:trPr>
        <w:trHeight w:val="785"/>
      </w:trPr>
      <w:tc>
        <w:tcPr>
          <w:tcW w:w="2127" w:type="dxa"/>
          <w:vMerge/>
        </w:tcPr>
        <w:p w:rsidR="00C96BA3" w:rsidRDefault="00C96BA3">
          <w:pPr>
            <w:pStyle w:val="Cabealho"/>
          </w:pPr>
        </w:p>
      </w:tc>
      <w:tc>
        <w:tcPr>
          <w:tcW w:w="8930" w:type="dxa"/>
        </w:tcPr>
        <w:p w:rsidR="00C96BA3" w:rsidRPr="002936D7" w:rsidRDefault="00C96BA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96BA3" w:rsidRDefault="00C96BA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62FC"/>
    <w:rsid w:val="000103DB"/>
    <w:rsid w:val="00016A97"/>
    <w:rsid w:val="00025604"/>
    <w:rsid w:val="00045E72"/>
    <w:rsid w:val="00057E99"/>
    <w:rsid w:val="00067A5D"/>
    <w:rsid w:val="000740EF"/>
    <w:rsid w:val="000810C5"/>
    <w:rsid w:val="000846A5"/>
    <w:rsid w:val="00090E79"/>
    <w:rsid w:val="000974E5"/>
    <w:rsid w:val="000A7123"/>
    <w:rsid w:val="000F2E3E"/>
    <w:rsid w:val="001062A7"/>
    <w:rsid w:val="0011310E"/>
    <w:rsid w:val="001265F0"/>
    <w:rsid w:val="001463D3"/>
    <w:rsid w:val="001626E3"/>
    <w:rsid w:val="001B2493"/>
    <w:rsid w:val="001B2A8D"/>
    <w:rsid w:val="001C236C"/>
    <w:rsid w:val="001D244A"/>
    <w:rsid w:val="002431AA"/>
    <w:rsid w:val="00264466"/>
    <w:rsid w:val="0027735F"/>
    <w:rsid w:val="00277514"/>
    <w:rsid w:val="00287689"/>
    <w:rsid w:val="002936D7"/>
    <w:rsid w:val="0029479C"/>
    <w:rsid w:val="002B3D82"/>
    <w:rsid w:val="002C7E36"/>
    <w:rsid w:val="002D4C6E"/>
    <w:rsid w:val="002F68A3"/>
    <w:rsid w:val="00302B69"/>
    <w:rsid w:val="0030551D"/>
    <w:rsid w:val="00320A16"/>
    <w:rsid w:val="003214FB"/>
    <w:rsid w:val="00323714"/>
    <w:rsid w:val="00323E4B"/>
    <w:rsid w:val="00345BDB"/>
    <w:rsid w:val="00353138"/>
    <w:rsid w:val="00381219"/>
    <w:rsid w:val="00386875"/>
    <w:rsid w:val="003951DD"/>
    <w:rsid w:val="003D7DC7"/>
    <w:rsid w:val="003F02A6"/>
    <w:rsid w:val="003F5678"/>
    <w:rsid w:val="00402BB3"/>
    <w:rsid w:val="00405A35"/>
    <w:rsid w:val="00407D55"/>
    <w:rsid w:val="00410E45"/>
    <w:rsid w:val="004237DE"/>
    <w:rsid w:val="00455796"/>
    <w:rsid w:val="0045659F"/>
    <w:rsid w:val="0046368B"/>
    <w:rsid w:val="004872E0"/>
    <w:rsid w:val="004A012E"/>
    <w:rsid w:val="004B5890"/>
    <w:rsid w:val="004F4E4A"/>
    <w:rsid w:val="004F6027"/>
    <w:rsid w:val="00506805"/>
    <w:rsid w:val="00513AE8"/>
    <w:rsid w:val="005235F1"/>
    <w:rsid w:val="005320BA"/>
    <w:rsid w:val="00535F8A"/>
    <w:rsid w:val="005409A1"/>
    <w:rsid w:val="005501A2"/>
    <w:rsid w:val="00556F9A"/>
    <w:rsid w:val="005639A2"/>
    <w:rsid w:val="005652BD"/>
    <w:rsid w:val="00580C35"/>
    <w:rsid w:val="00596F67"/>
    <w:rsid w:val="005B40AC"/>
    <w:rsid w:val="005E0496"/>
    <w:rsid w:val="005E1BBA"/>
    <w:rsid w:val="005E6404"/>
    <w:rsid w:val="005F4E50"/>
    <w:rsid w:val="006060A0"/>
    <w:rsid w:val="00647701"/>
    <w:rsid w:val="00647F9B"/>
    <w:rsid w:val="00650EF7"/>
    <w:rsid w:val="006637EB"/>
    <w:rsid w:val="00687FD2"/>
    <w:rsid w:val="00693879"/>
    <w:rsid w:val="00695D2D"/>
    <w:rsid w:val="006A4CAB"/>
    <w:rsid w:val="006B3C89"/>
    <w:rsid w:val="006B6837"/>
    <w:rsid w:val="006D7146"/>
    <w:rsid w:val="006E0C58"/>
    <w:rsid w:val="006E1F77"/>
    <w:rsid w:val="006E4F98"/>
    <w:rsid w:val="006E7555"/>
    <w:rsid w:val="007020E9"/>
    <w:rsid w:val="00706E64"/>
    <w:rsid w:val="00710506"/>
    <w:rsid w:val="00711097"/>
    <w:rsid w:val="00722A59"/>
    <w:rsid w:val="00737405"/>
    <w:rsid w:val="00790095"/>
    <w:rsid w:val="0079173B"/>
    <w:rsid w:val="007A60F7"/>
    <w:rsid w:val="007B099B"/>
    <w:rsid w:val="007B2225"/>
    <w:rsid w:val="007B3767"/>
    <w:rsid w:val="007E1E17"/>
    <w:rsid w:val="007F586D"/>
    <w:rsid w:val="008118CC"/>
    <w:rsid w:val="00815EAA"/>
    <w:rsid w:val="008257EF"/>
    <w:rsid w:val="00834053"/>
    <w:rsid w:val="0084525E"/>
    <w:rsid w:val="00861C73"/>
    <w:rsid w:val="00866C86"/>
    <w:rsid w:val="008835B4"/>
    <w:rsid w:val="00892F8B"/>
    <w:rsid w:val="008A0A66"/>
    <w:rsid w:val="008A4F97"/>
    <w:rsid w:val="008A51F1"/>
    <w:rsid w:val="008B5F41"/>
    <w:rsid w:val="008D0A2B"/>
    <w:rsid w:val="008D6A4E"/>
    <w:rsid w:val="009459F7"/>
    <w:rsid w:val="0097482B"/>
    <w:rsid w:val="00997E9A"/>
    <w:rsid w:val="009A279D"/>
    <w:rsid w:val="009C10CC"/>
    <w:rsid w:val="009C7035"/>
    <w:rsid w:val="009C7BE7"/>
    <w:rsid w:val="009D4EF2"/>
    <w:rsid w:val="009E6215"/>
    <w:rsid w:val="009F243F"/>
    <w:rsid w:val="00A23D1A"/>
    <w:rsid w:val="00A307A5"/>
    <w:rsid w:val="00A426B8"/>
    <w:rsid w:val="00A43F8E"/>
    <w:rsid w:val="00A50A15"/>
    <w:rsid w:val="00A511BC"/>
    <w:rsid w:val="00A706F1"/>
    <w:rsid w:val="00A71783"/>
    <w:rsid w:val="00AB4166"/>
    <w:rsid w:val="00AC6D3E"/>
    <w:rsid w:val="00AD774D"/>
    <w:rsid w:val="00AE4F41"/>
    <w:rsid w:val="00B05B88"/>
    <w:rsid w:val="00B23595"/>
    <w:rsid w:val="00B27B10"/>
    <w:rsid w:val="00B45296"/>
    <w:rsid w:val="00B53D45"/>
    <w:rsid w:val="00B60657"/>
    <w:rsid w:val="00B63A37"/>
    <w:rsid w:val="00B752A2"/>
    <w:rsid w:val="00BB0409"/>
    <w:rsid w:val="00BB670F"/>
    <w:rsid w:val="00BD670B"/>
    <w:rsid w:val="00BE777A"/>
    <w:rsid w:val="00BF6760"/>
    <w:rsid w:val="00C0181F"/>
    <w:rsid w:val="00C07112"/>
    <w:rsid w:val="00C12241"/>
    <w:rsid w:val="00C20EE0"/>
    <w:rsid w:val="00C70BC2"/>
    <w:rsid w:val="00C828B3"/>
    <w:rsid w:val="00C96BA3"/>
    <w:rsid w:val="00CA71D9"/>
    <w:rsid w:val="00CE260C"/>
    <w:rsid w:val="00D276ED"/>
    <w:rsid w:val="00D33AE5"/>
    <w:rsid w:val="00D51C5C"/>
    <w:rsid w:val="00D520F1"/>
    <w:rsid w:val="00D559F6"/>
    <w:rsid w:val="00D63541"/>
    <w:rsid w:val="00D67FDE"/>
    <w:rsid w:val="00D75DD1"/>
    <w:rsid w:val="00D91D47"/>
    <w:rsid w:val="00D9523C"/>
    <w:rsid w:val="00DA41A2"/>
    <w:rsid w:val="00DB1BF0"/>
    <w:rsid w:val="00DC13CC"/>
    <w:rsid w:val="00E00126"/>
    <w:rsid w:val="00E076B0"/>
    <w:rsid w:val="00E159B9"/>
    <w:rsid w:val="00E2158B"/>
    <w:rsid w:val="00E3064C"/>
    <w:rsid w:val="00E33182"/>
    <w:rsid w:val="00E353EB"/>
    <w:rsid w:val="00E512AF"/>
    <w:rsid w:val="00E54D1B"/>
    <w:rsid w:val="00E65EB2"/>
    <w:rsid w:val="00E672E4"/>
    <w:rsid w:val="00E96E1D"/>
    <w:rsid w:val="00EC28D8"/>
    <w:rsid w:val="00ED444E"/>
    <w:rsid w:val="00F12A02"/>
    <w:rsid w:val="00F13E53"/>
    <w:rsid w:val="00F4320D"/>
    <w:rsid w:val="00FB3710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EACF45-AFF5-4BDA-96A6-29AE92F5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1">
    <w:name w:val="Corpo de texto 221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8A0A66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0A66"/>
    <w:pPr>
      <w:spacing w:line="1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3576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1</cp:revision>
  <cp:lastPrinted>2019-06-03T11:33:00Z</cp:lastPrinted>
  <dcterms:created xsi:type="dcterms:W3CDTF">2019-07-10T16:49:00Z</dcterms:created>
  <dcterms:modified xsi:type="dcterms:W3CDTF">2019-07-10T16:55:00Z</dcterms:modified>
</cp:coreProperties>
</file>