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716139" w:rsidRDefault="009145A6" w:rsidP="009B666E">
      <w:pPr>
        <w:pStyle w:val="TextoBoletim"/>
        <w:rPr>
          <w:b/>
        </w:rPr>
      </w:pPr>
      <w:r w:rsidRPr="00716139">
        <w:rPr>
          <w:b/>
        </w:rPr>
        <w:t>DESPACHO DE ADJUDICAÇÃO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O pregoeiro e respectiva equipe de apoio, nomeados através da Portaria nº </w:t>
      </w:r>
      <w:r w:rsidR="009B666E">
        <w:t>002/</w:t>
      </w:r>
      <w:r w:rsidR="003C58EB">
        <w:t>2019</w:t>
      </w:r>
      <w:r w:rsidRPr="00DD03F7">
        <w:t xml:space="preserve">, no uso de suas atribuições que lhes confere o inciso IV do art. 3º da Lei Federal nº 10.520, de 17 de julho de 2002, ADJUDICA o objeto do Processo Licitatório nº </w:t>
      </w:r>
      <w:r w:rsidR="003C58EB">
        <w:t>020/2019</w:t>
      </w:r>
      <w:r w:rsidRPr="00DD03F7">
        <w:t>, Modalidade Pregão</w:t>
      </w:r>
      <w:r>
        <w:t xml:space="preserve"> nº. </w:t>
      </w:r>
      <w:r w:rsidR="003C58EB">
        <w:t>013/2019</w:t>
      </w:r>
      <w:r>
        <w:t xml:space="preserve"> – Sistema Registro de Preços</w:t>
      </w:r>
      <w:r w:rsidRPr="00DD03F7">
        <w:t>, na forma que segue: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62295D" w:rsidTr="0062295D">
        <w:tc>
          <w:tcPr>
            <w:tcW w:w="637" w:type="dxa"/>
            <w:shd w:val="clear" w:color="auto" w:fill="D9D9D9"/>
          </w:tcPr>
          <w:p w:rsidR="009145A6" w:rsidRPr="0062295D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145A6" w:rsidRPr="0062295D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145A6" w:rsidRPr="0062295D" w:rsidRDefault="009B666E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145A6" w:rsidRPr="0062295D" w:rsidRDefault="009145A6" w:rsidP="0062295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 xml:space="preserve">VALOR </w:t>
            </w:r>
            <w:r w:rsidR="0062295D" w:rsidRPr="0062295D">
              <w:rPr>
                <w:rFonts w:ascii="Verdana" w:hAnsi="Verdana"/>
                <w:b/>
                <w:sz w:val="22"/>
                <w:szCs w:val="22"/>
              </w:rPr>
              <w:t>DESCONTO</w:t>
            </w:r>
          </w:p>
        </w:tc>
      </w:tr>
      <w:tr w:rsidR="009145A6" w:rsidRPr="0062295D" w:rsidTr="0062295D">
        <w:tc>
          <w:tcPr>
            <w:tcW w:w="637" w:type="dxa"/>
          </w:tcPr>
          <w:p w:rsidR="009145A6" w:rsidRPr="0062295D" w:rsidRDefault="009B666E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9145A6" w:rsidRPr="0062295D" w:rsidRDefault="0062295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9145A6" w:rsidRPr="0062295D" w:rsidRDefault="0027164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02, 03</w:t>
            </w:r>
          </w:p>
        </w:tc>
        <w:tc>
          <w:tcPr>
            <w:tcW w:w="2409" w:type="dxa"/>
          </w:tcPr>
          <w:p w:rsidR="009145A6" w:rsidRPr="0062295D" w:rsidRDefault="0027164D" w:rsidP="0027164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23,50%; 20,50%</w:t>
            </w:r>
          </w:p>
        </w:tc>
      </w:tr>
      <w:tr w:rsidR="0027164D" w:rsidRPr="0062295D" w:rsidTr="0062295D">
        <w:tc>
          <w:tcPr>
            <w:tcW w:w="637" w:type="dxa"/>
          </w:tcPr>
          <w:p w:rsidR="0027164D" w:rsidRPr="0062295D" w:rsidRDefault="0027164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608" w:type="dxa"/>
          </w:tcPr>
          <w:p w:rsidR="0027164D" w:rsidRPr="0062295D" w:rsidRDefault="0027164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Novo Dia Serviços Ltda</w:t>
            </w:r>
          </w:p>
        </w:tc>
        <w:tc>
          <w:tcPr>
            <w:tcW w:w="1985" w:type="dxa"/>
          </w:tcPr>
          <w:p w:rsidR="0027164D" w:rsidRPr="0062295D" w:rsidRDefault="0027164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01, 04</w:t>
            </w:r>
          </w:p>
        </w:tc>
        <w:tc>
          <w:tcPr>
            <w:tcW w:w="2409" w:type="dxa"/>
          </w:tcPr>
          <w:p w:rsidR="0027164D" w:rsidRPr="0062295D" w:rsidRDefault="0027164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30,00%; 30,00%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62295D" w:rsidP="009B666E">
      <w:pPr>
        <w:pStyle w:val="TextoBoletim"/>
        <w:jc w:val="both"/>
      </w:pPr>
      <w:r>
        <w:t>Município</w:t>
      </w:r>
      <w:r w:rsidR="009145A6" w:rsidRPr="00DD03F7">
        <w:t xml:space="preserve"> de </w:t>
      </w:r>
      <w:r w:rsidR="009145A6">
        <w:t>Papagaios</w:t>
      </w:r>
      <w:r w:rsidR="009145A6" w:rsidRPr="00DD03F7">
        <w:t xml:space="preserve">/MG, </w:t>
      </w:r>
      <w:r w:rsidR="0027164D">
        <w:t>25 de fevereiro de 2019</w:t>
      </w:r>
      <w:r w:rsidR="009145A6"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_________________________</w:t>
      </w:r>
    </w:p>
    <w:p w:rsidR="009145A6" w:rsidRDefault="009145A6" w:rsidP="009B666E">
      <w:pPr>
        <w:pStyle w:val="TextoBoletim"/>
        <w:jc w:val="both"/>
      </w:pPr>
      <w:r>
        <w:t>Márcia Aparecida de Faria</w:t>
      </w:r>
    </w:p>
    <w:p w:rsidR="009145A6" w:rsidRPr="00DD03F7" w:rsidRDefault="009145A6" w:rsidP="009B666E">
      <w:pPr>
        <w:pStyle w:val="TextoBoletim"/>
        <w:jc w:val="both"/>
      </w:pPr>
      <w:r w:rsidRPr="00DD03F7">
        <w:t>Pregoeiro</w:t>
      </w:r>
    </w:p>
    <w:p w:rsidR="009145A6" w:rsidRPr="00DD03F7" w:rsidRDefault="009145A6" w:rsidP="009B666E">
      <w:pPr>
        <w:pStyle w:val="TextoBoletim"/>
        <w:jc w:val="both"/>
      </w:pPr>
    </w:p>
    <w:p w:rsidR="009145A6" w:rsidRDefault="009145A6" w:rsidP="009B666E">
      <w:pPr>
        <w:pStyle w:val="TextoBoletim"/>
        <w:tabs>
          <w:tab w:val="left" w:pos="3300"/>
        </w:tabs>
        <w:jc w:val="both"/>
      </w:pPr>
    </w:p>
    <w:p w:rsidR="009145A6" w:rsidRPr="00716139" w:rsidRDefault="009145A6" w:rsidP="009B666E">
      <w:pPr>
        <w:pStyle w:val="TextoBoletim"/>
        <w:jc w:val="both"/>
        <w:rPr>
          <w:b/>
        </w:rPr>
      </w:pPr>
      <w:r w:rsidRPr="00E10355">
        <w:br w:type="page"/>
      </w:r>
      <w:bookmarkStart w:id="0" w:name="_Toc108276224"/>
      <w:r w:rsidRPr="00716139">
        <w:rPr>
          <w:b/>
        </w:rPr>
        <w:lastRenderedPageBreak/>
        <w:t>DESPACHO DE HOMOLOGAÇÃO</w:t>
      </w:r>
      <w:bookmarkEnd w:id="0"/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O Prefeito do Município de PAPAGAIOS/MG, no uso de suas atribuições legais, de conformidade com as Leis Federais nº 10.520/2002 e 8.666/93, HOMOLOGA o Processo Licitatório nº </w:t>
      </w:r>
      <w:r w:rsidR="003C58EB">
        <w:t>020/2019</w:t>
      </w:r>
      <w:r w:rsidRPr="00DD03F7">
        <w:t>, Modalidade Pregão</w:t>
      </w:r>
      <w:r>
        <w:t xml:space="preserve"> nº. </w:t>
      </w:r>
      <w:r w:rsidR="003C58EB">
        <w:t>013/2019</w:t>
      </w:r>
      <w:r>
        <w:t xml:space="preserve"> – Sistema Registro de Preços</w:t>
      </w:r>
      <w:r w:rsidRPr="00DD03F7">
        <w:t>, destacando os vencedores do certame na forma que segue:</w:t>
      </w:r>
    </w:p>
    <w:p w:rsidR="009145A6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C44E22" w:rsidRPr="0062295D" w:rsidTr="00642510">
        <w:tc>
          <w:tcPr>
            <w:tcW w:w="637" w:type="dxa"/>
            <w:shd w:val="clear" w:color="auto" w:fill="D9D9D9"/>
          </w:tcPr>
          <w:p w:rsidR="00C44E22" w:rsidRPr="0062295D" w:rsidRDefault="00C44E22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C44E22" w:rsidRPr="0062295D" w:rsidRDefault="00C44E22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C44E22" w:rsidRPr="0062295D" w:rsidRDefault="00C44E22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C44E22" w:rsidRPr="0062295D" w:rsidRDefault="00C44E22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VALOR DESCONTO</w:t>
            </w:r>
          </w:p>
        </w:tc>
      </w:tr>
      <w:tr w:rsidR="00C44E22" w:rsidRPr="0062295D" w:rsidTr="00642510">
        <w:tc>
          <w:tcPr>
            <w:tcW w:w="637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02, 03</w:t>
            </w:r>
          </w:p>
        </w:tc>
        <w:tc>
          <w:tcPr>
            <w:tcW w:w="2409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23,50%; 20,50%</w:t>
            </w:r>
          </w:p>
        </w:tc>
      </w:tr>
      <w:tr w:rsidR="00C44E22" w:rsidRPr="0062295D" w:rsidTr="00642510">
        <w:tc>
          <w:tcPr>
            <w:tcW w:w="637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608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Novo Dia Serviços Ltda</w:t>
            </w:r>
          </w:p>
        </w:tc>
        <w:tc>
          <w:tcPr>
            <w:tcW w:w="1985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01, 04</w:t>
            </w:r>
          </w:p>
        </w:tc>
        <w:tc>
          <w:tcPr>
            <w:tcW w:w="2409" w:type="dxa"/>
          </w:tcPr>
          <w:p w:rsidR="00C44E22" w:rsidRPr="0062295D" w:rsidRDefault="00C44E22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30,00%; 30,00%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F0625C" w:rsidP="009B666E">
      <w:pPr>
        <w:pStyle w:val="TextoBoletim"/>
        <w:jc w:val="both"/>
      </w:pPr>
      <w:r>
        <w:t>Município</w:t>
      </w:r>
      <w:r w:rsidR="009145A6" w:rsidRPr="00DD03F7">
        <w:t xml:space="preserve"> de </w:t>
      </w:r>
      <w:r w:rsidR="009145A6">
        <w:t>Papagaios</w:t>
      </w:r>
      <w:r w:rsidR="009145A6" w:rsidRPr="00DD03F7">
        <w:t xml:space="preserve">/MG, </w:t>
      </w:r>
      <w:r w:rsidR="00C44E22">
        <w:t>25 de fevereiro de 2019</w:t>
      </w:r>
      <w:r w:rsidR="009145A6"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________________________</w:t>
      </w:r>
    </w:p>
    <w:p w:rsidR="009145A6" w:rsidRDefault="009145A6" w:rsidP="009B666E">
      <w:pPr>
        <w:pStyle w:val="TextoBoletim"/>
        <w:jc w:val="both"/>
      </w:pPr>
      <w:r>
        <w:t xml:space="preserve">Mário Reis </w:t>
      </w:r>
      <w:proofErr w:type="spellStart"/>
      <w:r>
        <w:t>Filgueiras</w:t>
      </w:r>
      <w:proofErr w:type="spellEnd"/>
    </w:p>
    <w:p w:rsidR="009145A6" w:rsidRPr="00DD03F7" w:rsidRDefault="009145A6" w:rsidP="009B666E">
      <w:pPr>
        <w:pStyle w:val="TextoBoletim"/>
        <w:jc w:val="both"/>
      </w:pPr>
      <w:r w:rsidRPr="00DD03F7">
        <w:t>Prefeito Municipal</w:t>
      </w:r>
    </w:p>
    <w:p w:rsidR="009145A6" w:rsidRPr="00716139" w:rsidRDefault="009145A6" w:rsidP="009B666E">
      <w:pPr>
        <w:pStyle w:val="TextoBoletim"/>
        <w:jc w:val="both"/>
        <w:rPr>
          <w:b/>
        </w:rPr>
      </w:pPr>
      <w:r w:rsidRPr="00DD03F7">
        <w:br w:type="page"/>
      </w:r>
      <w:r w:rsidRPr="00716139">
        <w:rPr>
          <w:b/>
        </w:rPr>
        <w:lastRenderedPageBreak/>
        <w:t>RESULTADO DO PROCESSO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A Prefeitura Municipal de PAPAGAIOS/MG, através do Pregoeiro e respectiva equipe de apoio, torna público o resultado do Processo Licitatório nº </w:t>
      </w:r>
      <w:r w:rsidR="003C58EB">
        <w:t>020/2019</w:t>
      </w:r>
      <w:r w:rsidRPr="00DD03F7">
        <w:t>, Modalidade Pregão</w:t>
      </w:r>
      <w:r>
        <w:t xml:space="preserve"> nº. </w:t>
      </w:r>
      <w:r w:rsidR="003C58EB">
        <w:t>013/2019</w:t>
      </w:r>
      <w:r>
        <w:t xml:space="preserve"> – Sistema Registro de Preços</w:t>
      </w:r>
      <w:r w:rsidRPr="00DD03F7">
        <w:t xml:space="preserve">, na forma que segue: </w:t>
      </w:r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0B3CB0" w:rsidRPr="0062295D" w:rsidTr="00642510">
        <w:tc>
          <w:tcPr>
            <w:tcW w:w="637" w:type="dxa"/>
            <w:shd w:val="clear" w:color="auto" w:fill="D9D9D9"/>
          </w:tcPr>
          <w:p w:rsidR="000B3CB0" w:rsidRPr="0062295D" w:rsidRDefault="000B3CB0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0B3CB0" w:rsidRPr="0062295D" w:rsidRDefault="000B3CB0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0B3CB0" w:rsidRPr="0062295D" w:rsidRDefault="000B3CB0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0B3CB0" w:rsidRPr="0062295D" w:rsidRDefault="000B3CB0" w:rsidP="0064251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VALOR DESCONTO</w:t>
            </w:r>
          </w:p>
        </w:tc>
      </w:tr>
      <w:tr w:rsidR="000B3CB0" w:rsidRPr="0062295D" w:rsidTr="00642510">
        <w:tc>
          <w:tcPr>
            <w:tcW w:w="637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02, 03</w:t>
            </w:r>
          </w:p>
        </w:tc>
        <w:tc>
          <w:tcPr>
            <w:tcW w:w="2409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23,50%; 20,50%</w:t>
            </w:r>
          </w:p>
        </w:tc>
      </w:tr>
      <w:tr w:rsidR="000B3CB0" w:rsidRPr="0062295D" w:rsidTr="00642510">
        <w:tc>
          <w:tcPr>
            <w:tcW w:w="637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608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Novo Dia Serviços Ltda</w:t>
            </w:r>
          </w:p>
        </w:tc>
        <w:tc>
          <w:tcPr>
            <w:tcW w:w="1985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01, 04</w:t>
            </w:r>
          </w:p>
        </w:tc>
        <w:tc>
          <w:tcPr>
            <w:tcW w:w="2409" w:type="dxa"/>
          </w:tcPr>
          <w:p w:rsidR="000B3CB0" w:rsidRPr="0062295D" w:rsidRDefault="000B3CB0" w:rsidP="0064251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30,00%; 30,00%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Homologação: Prefeito Municipal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Condições: Conforme ata de julgamento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Publicado em ___/___/___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No Quadro de Avisos da Prefeitura, conforme Lei Municipal 1.190/</w:t>
      </w:r>
      <w:r>
        <w:t>2005</w:t>
      </w:r>
      <w:r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>
        <w:t>___________</w:t>
      </w:r>
      <w:r w:rsidRPr="00DD03F7">
        <w:t>____________</w:t>
      </w:r>
    </w:p>
    <w:p w:rsidR="009145A6" w:rsidRDefault="009145A6" w:rsidP="009B666E">
      <w:pPr>
        <w:pStyle w:val="TextoBoletim"/>
        <w:jc w:val="both"/>
      </w:pPr>
      <w:r>
        <w:t>Márcia Aparecida de Faria</w:t>
      </w:r>
    </w:p>
    <w:p w:rsidR="009145A6" w:rsidRPr="00DD03F7" w:rsidRDefault="009145A6" w:rsidP="009B666E">
      <w:pPr>
        <w:pStyle w:val="TextoBoletim"/>
        <w:jc w:val="both"/>
      </w:pPr>
      <w:r w:rsidRPr="00DD03F7">
        <w:t>Pregoeiro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8C38D8" w:rsidRDefault="009145A6" w:rsidP="009B666E">
      <w:pPr>
        <w:pStyle w:val="TextoBoletim"/>
        <w:jc w:val="both"/>
        <w:rPr>
          <w:b/>
          <w:sz w:val="22"/>
          <w:szCs w:val="22"/>
        </w:rPr>
      </w:pPr>
      <w:r w:rsidRPr="00DD03F7">
        <w:br w:type="page"/>
      </w:r>
      <w:r w:rsidRPr="008C38D8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3C58EB">
        <w:rPr>
          <w:b/>
          <w:sz w:val="22"/>
          <w:szCs w:val="22"/>
        </w:rPr>
        <w:t>020/2019</w:t>
      </w:r>
      <w:r w:rsidRPr="008C38D8">
        <w:rPr>
          <w:b/>
          <w:sz w:val="22"/>
          <w:szCs w:val="22"/>
        </w:rPr>
        <w:t xml:space="preserve"> – PREGÃO </w:t>
      </w:r>
      <w:r w:rsidR="003C58EB">
        <w:rPr>
          <w:b/>
          <w:sz w:val="22"/>
          <w:szCs w:val="22"/>
        </w:rPr>
        <w:t>013/2019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CONTRATANTE:</w:t>
      </w:r>
      <w:r w:rsidRPr="008C38D8">
        <w:rPr>
          <w:sz w:val="22"/>
          <w:szCs w:val="22"/>
        </w:rPr>
        <w:t xml:space="preserve"> MUNICÍPIO DE PAPAGAIOS</w:t>
      </w:r>
    </w:p>
    <w:p w:rsidR="009145A6" w:rsidRPr="008C38D8" w:rsidRDefault="009145A6" w:rsidP="009B666E">
      <w:pPr>
        <w:pStyle w:val="Corpodetexto"/>
        <w:jc w:val="both"/>
        <w:rPr>
          <w:rFonts w:ascii="Verdana" w:hAnsi="Verdana"/>
          <w:szCs w:val="22"/>
        </w:rPr>
      </w:pPr>
    </w:p>
    <w:p w:rsidR="009145A6" w:rsidRPr="008C38D8" w:rsidRDefault="009145A6" w:rsidP="009B666E">
      <w:pPr>
        <w:pStyle w:val="Corpodetexto"/>
        <w:jc w:val="both"/>
        <w:rPr>
          <w:rFonts w:ascii="Verdana" w:hAnsi="Verdana"/>
          <w:szCs w:val="22"/>
        </w:rPr>
      </w:pPr>
      <w:r w:rsidRPr="008C38D8">
        <w:rPr>
          <w:rFonts w:ascii="Verdana" w:hAnsi="Verdana"/>
          <w:b/>
          <w:szCs w:val="22"/>
        </w:rPr>
        <w:t>CONTRATADOS:</w:t>
      </w:r>
      <w:r w:rsidRPr="008C38D8">
        <w:rPr>
          <w:rFonts w:ascii="Verdana" w:hAnsi="Verdana"/>
          <w:szCs w:val="22"/>
        </w:rPr>
        <w:t xml:space="preserve"> 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44234" w:rsidRPr="003902E1" w:rsidTr="003902E1">
        <w:trPr>
          <w:trHeight w:val="605"/>
        </w:trPr>
        <w:tc>
          <w:tcPr>
            <w:tcW w:w="637" w:type="dxa"/>
            <w:shd w:val="clear" w:color="auto" w:fill="D9D9D9"/>
          </w:tcPr>
          <w:p w:rsidR="00944234" w:rsidRPr="003902E1" w:rsidRDefault="00944234" w:rsidP="0064251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02E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44234" w:rsidRPr="003902E1" w:rsidRDefault="00944234" w:rsidP="0064251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02E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44234" w:rsidRPr="003902E1" w:rsidRDefault="00944234" w:rsidP="0064251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02E1">
              <w:rPr>
                <w:rFonts w:ascii="Verdana" w:hAnsi="Verdana"/>
                <w:b/>
                <w:sz w:val="20"/>
                <w:szCs w:val="20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44234" w:rsidRPr="003902E1" w:rsidRDefault="00944234" w:rsidP="0064251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02E1">
              <w:rPr>
                <w:rFonts w:ascii="Verdana" w:hAnsi="Verdana"/>
                <w:b/>
                <w:sz w:val="20"/>
                <w:szCs w:val="20"/>
              </w:rPr>
              <w:t>VALOR DESCONTO</w:t>
            </w:r>
          </w:p>
        </w:tc>
      </w:tr>
      <w:tr w:rsidR="00944234" w:rsidRPr="003902E1" w:rsidTr="00642510">
        <w:tc>
          <w:tcPr>
            <w:tcW w:w="637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608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Construtora M&amp;N Ltda</w:t>
            </w:r>
          </w:p>
        </w:tc>
        <w:tc>
          <w:tcPr>
            <w:tcW w:w="1985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02, 03</w:t>
            </w:r>
          </w:p>
        </w:tc>
        <w:tc>
          <w:tcPr>
            <w:tcW w:w="2409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23,50%; 20,50%</w:t>
            </w:r>
          </w:p>
        </w:tc>
      </w:tr>
      <w:tr w:rsidR="00944234" w:rsidRPr="003902E1" w:rsidTr="00642510">
        <w:tc>
          <w:tcPr>
            <w:tcW w:w="637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608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Novo Dia Serviços Ltda</w:t>
            </w:r>
          </w:p>
        </w:tc>
        <w:tc>
          <w:tcPr>
            <w:tcW w:w="1985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01, 04</w:t>
            </w:r>
          </w:p>
        </w:tc>
        <w:tc>
          <w:tcPr>
            <w:tcW w:w="2409" w:type="dxa"/>
          </w:tcPr>
          <w:p w:rsidR="00944234" w:rsidRPr="003902E1" w:rsidRDefault="00944234" w:rsidP="0064251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902E1">
              <w:rPr>
                <w:rFonts w:ascii="Verdana" w:hAnsi="Verdana"/>
                <w:sz w:val="20"/>
                <w:szCs w:val="20"/>
              </w:rPr>
              <w:t>30,00%; 30,00%</w:t>
            </w:r>
          </w:p>
        </w:tc>
      </w:tr>
    </w:tbl>
    <w:p w:rsidR="009145A6" w:rsidRPr="008C38D8" w:rsidRDefault="009145A6" w:rsidP="009B666E">
      <w:pPr>
        <w:jc w:val="both"/>
        <w:rPr>
          <w:rFonts w:ascii="Verdana" w:hAnsi="Verdana" w:cs="Arial"/>
          <w:sz w:val="22"/>
          <w:szCs w:val="22"/>
        </w:rPr>
      </w:pPr>
    </w:p>
    <w:p w:rsidR="009145A6" w:rsidRPr="008C38D8" w:rsidRDefault="009145A6" w:rsidP="009B666E">
      <w:pPr>
        <w:jc w:val="both"/>
        <w:rPr>
          <w:rFonts w:ascii="Verdana" w:hAnsi="Verdana" w:cs="Arial"/>
          <w:sz w:val="22"/>
          <w:szCs w:val="22"/>
        </w:rPr>
      </w:pPr>
      <w:r w:rsidRPr="008C38D8">
        <w:rPr>
          <w:rFonts w:ascii="Verdana" w:hAnsi="Verdana" w:cs="Arial"/>
          <w:b/>
          <w:sz w:val="22"/>
          <w:szCs w:val="22"/>
        </w:rPr>
        <w:t>OBJETO:</w:t>
      </w:r>
      <w:r w:rsidRPr="008C38D8">
        <w:rPr>
          <w:rFonts w:ascii="Verdana" w:hAnsi="Verdana" w:cs="Arial"/>
          <w:sz w:val="22"/>
          <w:szCs w:val="22"/>
        </w:rPr>
        <w:t xml:space="preserve"> </w:t>
      </w:r>
      <w:r w:rsidR="008B445F" w:rsidRPr="008C38D8">
        <w:rPr>
          <w:rFonts w:ascii="Verdana" w:hAnsi="Verdana" w:cs="Arial"/>
          <w:i/>
          <w:color w:val="000000"/>
          <w:sz w:val="22"/>
          <w:szCs w:val="22"/>
        </w:rPr>
        <w:t xml:space="preserve">Registro de Preços para a eventual contratação de empresa para </w:t>
      </w:r>
      <w:proofErr w:type="gramStart"/>
      <w:r w:rsidR="008B445F" w:rsidRPr="008C38D8">
        <w:rPr>
          <w:rFonts w:ascii="Verdana" w:hAnsi="Verdana" w:cs="Arial"/>
          <w:i/>
          <w:color w:val="000000"/>
          <w:sz w:val="22"/>
          <w:szCs w:val="22"/>
        </w:rPr>
        <w:t>execução</w:t>
      </w:r>
      <w:proofErr w:type="gramEnd"/>
      <w:r w:rsidR="008B445F" w:rsidRPr="008C38D8">
        <w:rPr>
          <w:rFonts w:ascii="Verdana" w:hAnsi="Verdana" w:cs="Arial"/>
          <w:i/>
          <w:color w:val="000000"/>
          <w:sz w:val="22"/>
          <w:szCs w:val="22"/>
        </w:rPr>
        <w:t xml:space="preserve"> de serviços de manutenção em diversos prédios públicos deste município, conforme tabela do município com base preço SETOP/SINAPI</w:t>
      </w:r>
      <w:r w:rsidRPr="008C38D8">
        <w:rPr>
          <w:rFonts w:ascii="Verdana" w:hAnsi="Verdana"/>
          <w:sz w:val="22"/>
          <w:szCs w:val="22"/>
        </w:rPr>
        <w:t>.</w:t>
      </w:r>
    </w:p>
    <w:p w:rsidR="009145A6" w:rsidRPr="008C38D8" w:rsidRDefault="009145A6" w:rsidP="009B666E">
      <w:pPr>
        <w:jc w:val="both"/>
        <w:rPr>
          <w:rFonts w:ascii="Verdana" w:hAnsi="Verdana"/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MODALIDADE DA LICITAÇÃO PREGÃO PRESENCIAL N°:</w:t>
      </w:r>
      <w:r w:rsidRPr="008C38D8">
        <w:rPr>
          <w:sz w:val="22"/>
          <w:szCs w:val="22"/>
        </w:rPr>
        <w:t xml:space="preserve"> </w:t>
      </w:r>
      <w:r w:rsidR="003C58EB">
        <w:rPr>
          <w:sz w:val="22"/>
          <w:szCs w:val="22"/>
        </w:rPr>
        <w:t>013/2019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C38D8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00109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00184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00192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00402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proofErr w:type="gramStart"/>
      <w:r w:rsidRPr="007E64B2">
        <w:rPr>
          <w:rFonts w:ascii="Verdana" w:eastAsia="@Arial Unicode MS" w:hAnsi="Verdana" w:cs="Arial"/>
          <w:sz w:val="16"/>
          <w:szCs w:val="16"/>
        </w:rPr>
        <w:t>Educação  mínimo</w:t>
      </w:r>
      <w:proofErr w:type="gramEnd"/>
      <w:r w:rsidRPr="007E64B2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00411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proofErr w:type="gramStart"/>
      <w:r w:rsidRPr="007E64B2">
        <w:rPr>
          <w:rFonts w:ascii="Verdana" w:eastAsia="@Arial Unicode MS" w:hAnsi="Verdana" w:cs="Arial"/>
          <w:sz w:val="16"/>
          <w:szCs w:val="16"/>
        </w:rPr>
        <w:t>Educação  mínimo</w:t>
      </w:r>
      <w:proofErr w:type="gramEnd"/>
      <w:r w:rsidRPr="007E64B2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00461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proofErr w:type="gramStart"/>
      <w:r w:rsidRPr="007E64B2">
        <w:rPr>
          <w:rFonts w:ascii="Verdana" w:eastAsia="@Arial Unicode MS" w:hAnsi="Verdana" w:cs="Arial"/>
          <w:sz w:val="16"/>
          <w:szCs w:val="16"/>
        </w:rPr>
        <w:t>Educação  mínimo</w:t>
      </w:r>
      <w:proofErr w:type="gramEnd"/>
      <w:r w:rsidRPr="007E64B2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00476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00552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02.06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27.812.0224.2094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 DESPORTO AMADOR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00563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02.06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00588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DIRETORIA DAS UNIDADES DE SAUDE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10.122.0597.2392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00617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00630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00695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00744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7E64B2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00787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00816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7E64B2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00869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02.11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13.392.0247.2099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DA DIFUSÃO CUL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00133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04.122.0021.2340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Ficha</w:t>
      </w:r>
      <w:r w:rsidRPr="007E64B2">
        <w:rPr>
          <w:rFonts w:ascii="Verdana" w:eastAsia="@Arial Unicode MS" w:hAnsi="Verdana" w:cs="Arial"/>
          <w:sz w:val="16"/>
          <w:szCs w:val="16"/>
        </w:rPr>
        <w:tab/>
        <w:t>00402</w:t>
      </w:r>
      <w:r w:rsidRPr="007E64B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Órgão: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</w:t>
      </w:r>
      <w:r w:rsidRPr="007E64B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Unidade: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</w:t>
      </w:r>
      <w:r w:rsidRPr="007E64B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7E64B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E64B2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E64B2">
        <w:rPr>
          <w:rFonts w:ascii="Verdana" w:eastAsia="@Arial Unicode MS" w:hAnsi="Verdana" w:cs="Arial"/>
          <w:sz w:val="16"/>
          <w:szCs w:val="16"/>
        </w:rPr>
        <w:t>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7E64B2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Elemento da Despesa:</w:t>
      </w:r>
      <w:r w:rsidRPr="007E64B2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5E2253" w:rsidRPr="007E64B2" w:rsidRDefault="005E2253" w:rsidP="005E22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E64B2">
        <w:rPr>
          <w:rFonts w:ascii="Verdana" w:eastAsia="@Arial Unicode MS" w:hAnsi="Verdana" w:cs="@Arial Unicode MS"/>
          <w:sz w:val="16"/>
          <w:szCs w:val="16"/>
        </w:rPr>
        <w:tab/>
      </w:r>
      <w:r w:rsidRPr="007E64B2">
        <w:rPr>
          <w:rFonts w:ascii="Verdana" w:eastAsia="@Arial Unicode MS" w:hAnsi="Verdana" w:cs="Arial"/>
          <w:sz w:val="16"/>
          <w:szCs w:val="16"/>
        </w:rPr>
        <w:t>Fonte de Recurso:</w:t>
      </w:r>
      <w:r w:rsidRPr="007E64B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7E64B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9145A6" w:rsidRPr="008C38D8" w:rsidRDefault="009145A6" w:rsidP="009B666E">
      <w:pPr>
        <w:pStyle w:val="TextoBoletim"/>
        <w:jc w:val="both"/>
        <w:rPr>
          <w:b/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VALOR DA ATA:</w:t>
      </w:r>
      <w:r w:rsidRPr="008C38D8">
        <w:rPr>
          <w:sz w:val="22"/>
          <w:szCs w:val="22"/>
        </w:rPr>
        <w:t xml:space="preserve"> Desconto tabela.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VIGÊNCIA:</w:t>
      </w:r>
      <w:r w:rsidRPr="008C38D8">
        <w:rPr>
          <w:sz w:val="22"/>
          <w:szCs w:val="22"/>
        </w:rPr>
        <w:t xml:space="preserve"> </w:t>
      </w:r>
      <w:r w:rsidR="00E44410">
        <w:rPr>
          <w:sz w:val="22"/>
          <w:szCs w:val="22"/>
        </w:rPr>
        <w:t>25/02/2019</w:t>
      </w:r>
      <w:r w:rsidRPr="008C38D8">
        <w:rPr>
          <w:sz w:val="22"/>
          <w:szCs w:val="22"/>
        </w:rPr>
        <w:t xml:space="preserve"> a </w:t>
      </w:r>
      <w:r w:rsidR="00E44410">
        <w:rPr>
          <w:sz w:val="22"/>
          <w:szCs w:val="22"/>
        </w:rPr>
        <w:t>24/02/2020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Publicado em ___/___/</w:t>
      </w:r>
      <w:r w:rsidR="009635B7">
        <w:rPr>
          <w:sz w:val="22"/>
          <w:szCs w:val="22"/>
        </w:rPr>
        <w:t>2019</w:t>
      </w:r>
      <w:r w:rsidRPr="008C38D8">
        <w:rPr>
          <w:sz w:val="22"/>
          <w:szCs w:val="22"/>
        </w:rPr>
        <w:t xml:space="preserve"> no Quadro de Avisos da Prefeitura, conforme Lei Municipal 1.190/2005.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7B6FDD" w:rsidRPr="008C38D8" w:rsidRDefault="007B6FDD" w:rsidP="009B666E">
      <w:pPr>
        <w:pStyle w:val="TextoBoletim"/>
        <w:jc w:val="both"/>
        <w:rPr>
          <w:sz w:val="22"/>
          <w:szCs w:val="22"/>
        </w:rPr>
      </w:pPr>
      <w:bookmarkStart w:id="1" w:name="_GoBack"/>
      <w:bookmarkEnd w:id="1"/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________________________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Márcia Aparecida de Faria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Pregoeiro</w:t>
      </w:r>
    </w:p>
    <w:sectPr w:rsidR="009145A6" w:rsidRPr="008C38D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28" w:rsidRDefault="00050128">
      <w:r>
        <w:separator/>
      </w:r>
    </w:p>
  </w:endnote>
  <w:endnote w:type="continuationSeparator" w:id="0">
    <w:p w:rsidR="00050128" w:rsidRDefault="0005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28" w:rsidRDefault="00050128">
      <w:r>
        <w:separator/>
      </w:r>
    </w:p>
  </w:footnote>
  <w:footnote w:type="continuationSeparator" w:id="0">
    <w:p w:rsidR="00050128" w:rsidRDefault="0005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50128"/>
    <w:rsid w:val="000959AF"/>
    <w:rsid w:val="00095A13"/>
    <w:rsid w:val="000B3CB0"/>
    <w:rsid w:val="00134F82"/>
    <w:rsid w:val="0027164D"/>
    <w:rsid w:val="00354774"/>
    <w:rsid w:val="003902E1"/>
    <w:rsid w:val="003C58EB"/>
    <w:rsid w:val="00504B5A"/>
    <w:rsid w:val="00543704"/>
    <w:rsid w:val="0058037C"/>
    <w:rsid w:val="005E2253"/>
    <w:rsid w:val="0062295D"/>
    <w:rsid w:val="006617B7"/>
    <w:rsid w:val="00695781"/>
    <w:rsid w:val="006A7240"/>
    <w:rsid w:val="007167A1"/>
    <w:rsid w:val="00793712"/>
    <w:rsid w:val="007B6FDD"/>
    <w:rsid w:val="008B445F"/>
    <w:rsid w:val="008C317B"/>
    <w:rsid w:val="008C38D8"/>
    <w:rsid w:val="009145A6"/>
    <w:rsid w:val="00940D88"/>
    <w:rsid w:val="00944234"/>
    <w:rsid w:val="009635B7"/>
    <w:rsid w:val="009B666E"/>
    <w:rsid w:val="00A07A51"/>
    <w:rsid w:val="00A21AC3"/>
    <w:rsid w:val="00A30C39"/>
    <w:rsid w:val="00A52D72"/>
    <w:rsid w:val="00A9621B"/>
    <w:rsid w:val="00A97FE1"/>
    <w:rsid w:val="00AA7AFE"/>
    <w:rsid w:val="00C22E69"/>
    <w:rsid w:val="00C44E22"/>
    <w:rsid w:val="00CA4078"/>
    <w:rsid w:val="00DC2437"/>
    <w:rsid w:val="00E2157C"/>
    <w:rsid w:val="00E44410"/>
    <w:rsid w:val="00EE045E"/>
    <w:rsid w:val="00F026F1"/>
    <w:rsid w:val="00F0625C"/>
    <w:rsid w:val="00F176F7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1507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32</cp:revision>
  <cp:lastPrinted>2018-03-07T16:12:00Z</cp:lastPrinted>
  <dcterms:created xsi:type="dcterms:W3CDTF">2018-03-07T15:12:00Z</dcterms:created>
  <dcterms:modified xsi:type="dcterms:W3CDTF">2019-03-18T18:35:00Z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