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85" w:rsidRPr="0016383A" w:rsidRDefault="00A12485" w:rsidP="00F00EF2">
      <w:pPr>
        <w:tabs>
          <w:tab w:val="left" w:pos="1020"/>
        </w:tabs>
        <w:jc w:val="center"/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 xml:space="preserve">ORDEM DE INÍCIO DE EXECUÇÃO DE </w:t>
      </w:r>
      <w:r w:rsidR="008D4BB2">
        <w:rPr>
          <w:rFonts w:ascii="Verdana" w:hAnsi="Verdana"/>
          <w:b/>
          <w:sz w:val="22"/>
          <w:szCs w:val="22"/>
        </w:rPr>
        <w:t>SERVIÇOS</w:t>
      </w:r>
    </w:p>
    <w:p w:rsidR="00A12485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16383A" w:rsidRPr="0016383A" w:rsidRDefault="0016383A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>PROCESSO</w:t>
      </w:r>
      <w:r w:rsidR="00F00EF2" w:rsidRPr="0016383A">
        <w:rPr>
          <w:rFonts w:ascii="Verdana" w:hAnsi="Verdana"/>
          <w:b/>
          <w:sz w:val="22"/>
          <w:szCs w:val="22"/>
        </w:rPr>
        <w:t xml:space="preserve"> LICITATÓRIO</w:t>
      </w:r>
      <w:r w:rsidRPr="0016383A">
        <w:rPr>
          <w:rFonts w:ascii="Verdana" w:hAnsi="Verdana"/>
          <w:b/>
          <w:sz w:val="22"/>
          <w:szCs w:val="22"/>
        </w:rPr>
        <w:t xml:space="preserve">: </w:t>
      </w:r>
      <w:r w:rsidR="008D4BB2">
        <w:rPr>
          <w:rFonts w:ascii="Verdana" w:hAnsi="Verdana"/>
          <w:b/>
          <w:sz w:val="22"/>
          <w:szCs w:val="22"/>
        </w:rPr>
        <w:t>071</w:t>
      </w:r>
      <w:r w:rsidR="003841B8">
        <w:rPr>
          <w:rFonts w:ascii="Verdana" w:hAnsi="Verdana"/>
          <w:b/>
          <w:sz w:val="22"/>
          <w:szCs w:val="22"/>
        </w:rPr>
        <w:t>/2018</w:t>
      </w:r>
      <w:r w:rsidRPr="0016383A">
        <w:rPr>
          <w:rFonts w:ascii="Verdana" w:hAnsi="Verdana"/>
          <w:b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 xml:space="preserve">TOMADA DE PREÇOS: </w:t>
      </w:r>
      <w:r w:rsidR="008D4BB2">
        <w:rPr>
          <w:rFonts w:ascii="Verdana" w:hAnsi="Verdana"/>
          <w:b/>
          <w:sz w:val="22"/>
          <w:szCs w:val="22"/>
        </w:rPr>
        <w:t>002</w:t>
      </w:r>
      <w:r w:rsidR="003841B8">
        <w:rPr>
          <w:rFonts w:ascii="Verdana" w:hAnsi="Verdana"/>
          <w:b/>
          <w:sz w:val="22"/>
          <w:szCs w:val="22"/>
        </w:rPr>
        <w:t>/2018</w:t>
      </w:r>
      <w:r w:rsidRPr="0016383A">
        <w:rPr>
          <w:rFonts w:ascii="Verdana" w:hAnsi="Verdana"/>
          <w:b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Senhor Empreiteiro,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jc w:val="both"/>
        <w:rPr>
          <w:rFonts w:ascii="Verdana" w:hAnsi="Verdana"/>
          <w:bCs/>
          <w:iCs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 xml:space="preserve">A partir da presente data, a empresa </w:t>
      </w:r>
      <w:r w:rsidR="009D44A0">
        <w:rPr>
          <w:rFonts w:ascii="Verdana" w:hAnsi="Verdana" w:cs="Verdana"/>
          <w:b/>
          <w:sz w:val="22"/>
          <w:szCs w:val="22"/>
        </w:rPr>
        <w:t>SOLAR MINAS LTDA</w:t>
      </w:r>
      <w:r w:rsidR="00F00EF2" w:rsidRPr="0016383A">
        <w:rPr>
          <w:rFonts w:ascii="Verdana" w:hAnsi="Verdana" w:cs="Verdana"/>
          <w:sz w:val="22"/>
          <w:szCs w:val="22"/>
        </w:rPr>
        <w:t xml:space="preserve">, inscrito no CNPJ/MF sob o nº. </w:t>
      </w:r>
      <w:r w:rsidR="009D44A0">
        <w:rPr>
          <w:rFonts w:ascii="Verdana" w:hAnsi="Verdana" w:cs="Verdana"/>
          <w:sz w:val="22"/>
          <w:szCs w:val="22"/>
        </w:rPr>
        <w:t>19.232.404/0001-39</w:t>
      </w:r>
      <w:r w:rsidR="00F00EF2" w:rsidRPr="0016383A">
        <w:rPr>
          <w:rFonts w:ascii="Verdana" w:hAnsi="Verdana" w:cs="Verdana"/>
          <w:sz w:val="22"/>
          <w:szCs w:val="22"/>
        </w:rPr>
        <w:t xml:space="preserve">, </w:t>
      </w:r>
      <w:r w:rsidR="009D44A0">
        <w:rPr>
          <w:rFonts w:ascii="Verdana" w:hAnsi="Verdana" w:cs="Verdana"/>
          <w:sz w:val="22"/>
          <w:szCs w:val="22"/>
        </w:rPr>
        <w:t>Avenida Wenceslau Braz, nº. 3511, bairro Estancia Poços de Caldas, Poços de Caldas/MG, CEP 37.706-000</w:t>
      </w:r>
      <w:r w:rsidR="00F00EF2" w:rsidRPr="0016383A">
        <w:rPr>
          <w:rFonts w:ascii="Verdana" w:hAnsi="Verdana" w:cs="Verdana"/>
          <w:sz w:val="22"/>
          <w:szCs w:val="22"/>
        </w:rPr>
        <w:t xml:space="preserve">, neste ato representado por </w:t>
      </w:r>
      <w:r w:rsidR="009D44A0">
        <w:rPr>
          <w:rFonts w:ascii="Verdana" w:hAnsi="Verdana" w:cs="Verdana"/>
          <w:sz w:val="22"/>
          <w:szCs w:val="22"/>
        </w:rPr>
        <w:t>Levy Gonçalves</w:t>
      </w:r>
      <w:r w:rsidR="00F00EF2" w:rsidRPr="0016383A">
        <w:rPr>
          <w:rFonts w:ascii="Verdana" w:hAnsi="Verdana" w:cs="Verdana"/>
          <w:sz w:val="22"/>
          <w:szCs w:val="22"/>
        </w:rPr>
        <w:t xml:space="preserve">, inscrito no CPF/MF sob o nº. </w:t>
      </w:r>
      <w:r w:rsidR="009D44A0">
        <w:rPr>
          <w:rFonts w:ascii="Verdana" w:hAnsi="Verdana" w:cs="Verdana"/>
          <w:sz w:val="22"/>
          <w:szCs w:val="22"/>
        </w:rPr>
        <w:t>396.876.786-15</w:t>
      </w:r>
      <w:r w:rsidRPr="0016383A">
        <w:rPr>
          <w:rFonts w:ascii="Verdana" w:hAnsi="Verdana"/>
          <w:sz w:val="22"/>
          <w:szCs w:val="22"/>
        </w:rPr>
        <w:t xml:space="preserve">, iniciará os </w:t>
      </w:r>
      <w:r w:rsidRPr="0016383A">
        <w:rPr>
          <w:rFonts w:ascii="Verdana" w:hAnsi="Verdana"/>
          <w:bCs/>
          <w:iCs/>
          <w:sz w:val="22"/>
          <w:szCs w:val="22"/>
        </w:rPr>
        <w:t xml:space="preserve">serviços de </w:t>
      </w:r>
      <w:r w:rsidR="00371964" w:rsidRPr="00371964">
        <w:rPr>
          <w:rFonts w:ascii="Verdana" w:hAnsi="Verdana" w:cs="Verdana"/>
          <w:b/>
          <w:i/>
          <w:sz w:val="22"/>
          <w:szCs w:val="22"/>
        </w:rPr>
        <w:t>Consultoria Técnica para execução de projeto estrutural em estrutura metálica para UBS Candido Gonçalves dos Reis</w:t>
      </w:r>
      <w:r w:rsidRPr="0016383A">
        <w:rPr>
          <w:rFonts w:ascii="Verdana" w:hAnsi="Verdana"/>
          <w:bCs/>
          <w:iCs/>
          <w:sz w:val="22"/>
          <w:szCs w:val="22"/>
        </w:rPr>
        <w:t xml:space="preserve">, </w:t>
      </w:r>
      <w:r w:rsidRPr="0016383A">
        <w:rPr>
          <w:rFonts w:ascii="Verdana" w:hAnsi="Verdana"/>
          <w:sz w:val="22"/>
          <w:szCs w:val="22"/>
        </w:rPr>
        <w:t xml:space="preserve">nos termos do Edital da Tomada de Preços nº. </w:t>
      </w:r>
      <w:r w:rsidR="00F00EF2" w:rsidRPr="0016383A">
        <w:rPr>
          <w:rFonts w:ascii="Verdana" w:hAnsi="Verdana"/>
          <w:sz w:val="22"/>
          <w:szCs w:val="22"/>
        </w:rPr>
        <w:t>050/2018</w:t>
      </w:r>
      <w:r w:rsidRPr="0016383A">
        <w:rPr>
          <w:rFonts w:ascii="Verdana" w:hAnsi="Verdana"/>
          <w:sz w:val="22"/>
          <w:szCs w:val="22"/>
        </w:rPr>
        <w:t xml:space="preserve"> e Contrato celebrado entre as partes.</w:t>
      </w:r>
    </w:p>
    <w:p w:rsidR="00A12485" w:rsidRPr="0016383A" w:rsidRDefault="00A12485" w:rsidP="00F00EF2">
      <w:pPr>
        <w:tabs>
          <w:tab w:val="left" w:pos="1020"/>
        </w:tabs>
        <w:jc w:val="both"/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jc w:val="both"/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 xml:space="preserve">Papagaios, </w:t>
      </w:r>
      <w:r w:rsidR="009D44A0">
        <w:rPr>
          <w:rFonts w:ascii="Verdana" w:hAnsi="Verdana"/>
          <w:sz w:val="22"/>
          <w:szCs w:val="22"/>
        </w:rPr>
        <w:t>18 de junho</w:t>
      </w:r>
      <w:r w:rsidR="00F00EF2" w:rsidRPr="0016383A">
        <w:rPr>
          <w:rFonts w:ascii="Verdana" w:hAnsi="Verdana"/>
          <w:sz w:val="22"/>
          <w:szCs w:val="22"/>
        </w:rPr>
        <w:t xml:space="preserve"> de 2018</w:t>
      </w:r>
      <w:r w:rsidRPr="0016383A">
        <w:rPr>
          <w:rFonts w:ascii="Verdana" w:hAnsi="Verdana"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__________________________________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>Mário Reis Filgueiras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Prefeito Municipal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Recebemos a Ordem de Início em ___/____/</w:t>
      </w:r>
      <w:r w:rsidR="00F00EF2" w:rsidRPr="0016383A">
        <w:rPr>
          <w:rFonts w:ascii="Verdana" w:hAnsi="Verdana"/>
          <w:sz w:val="22"/>
          <w:szCs w:val="22"/>
        </w:rPr>
        <w:t>2018</w:t>
      </w:r>
      <w:r w:rsidRPr="0016383A">
        <w:rPr>
          <w:rFonts w:ascii="Verdana" w:hAnsi="Verdana"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__________________________________</w:t>
      </w:r>
    </w:p>
    <w:p w:rsidR="00F00EF2" w:rsidRPr="0016383A" w:rsidRDefault="00FD38FB" w:rsidP="00F00EF2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Solar Minas Ltda</w:t>
      </w:r>
    </w:p>
    <w:p w:rsidR="00346EE3" w:rsidRPr="0016383A" w:rsidRDefault="00F00EF2" w:rsidP="00F00EF2">
      <w:pPr>
        <w:rPr>
          <w:sz w:val="22"/>
          <w:szCs w:val="22"/>
        </w:rPr>
      </w:pPr>
      <w:r w:rsidRPr="0016383A">
        <w:rPr>
          <w:rFonts w:ascii="Verdana" w:hAnsi="Verdana" w:cs="Verdana"/>
          <w:sz w:val="22"/>
          <w:szCs w:val="22"/>
        </w:rPr>
        <w:t xml:space="preserve">CNPJ/MF </w:t>
      </w:r>
      <w:r w:rsidR="00FD38FB">
        <w:rPr>
          <w:rFonts w:ascii="Verdana" w:hAnsi="Verdana" w:cs="Verdana"/>
          <w:sz w:val="22"/>
          <w:szCs w:val="22"/>
        </w:rPr>
        <w:t>19.232.404/0001-39</w:t>
      </w:r>
      <w:bookmarkStart w:id="0" w:name="_GoBack"/>
      <w:bookmarkEnd w:id="0"/>
    </w:p>
    <w:sectPr w:rsidR="00346EE3" w:rsidRPr="0016383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F7" w:rsidRDefault="005C3CF7">
      <w:r>
        <w:separator/>
      </w:r>
    </w:p>
  </w:endnote>
  <w:endnote w:type="continuationSeparator" w:id="0">
    <w:p w:rsidR="005C3CF7" w:rsidRDefault="005C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F7" w:rsidRDefault="005C3CF7">
      <w:r>
        <w:separator/>
      </w:r>
    </w:p>
  </w:footnote>
  <w:footnote w:type="continuationSeparator" w:id="0">
    <w:p w:rsidR="005C3CF7" w:rsidRDefault="005C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6383A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C36F6"/>
    <w:rsid w:val="002C5D24"/>
    <w:rsid w:val="003102B1"/>
    <w:rsid w:val="003209D5"/>
    <w:rsid w:val="003243CA"/>
    <w:rsid w:val="003457EA"/>
    <w:rsid w:val="00346EE3"/>
    <w:rsid w:val="00371964"/>
    <w:rsid w:val="003841B8"/>
    <w:rsid w:val="0039711B"/>
    <w:rsid w:val="003B0F42"/>
    <w:rsid w:val="003C6857"/>
    <w:rsid w:val="003D1005"/>
    <w:rsid w:val="003F46E8"/>
    <w:rsid w:val="003F55D1"/>
    <w:rsid w:val="004114C2"/>
    <w:rsid w:val="004526D9"/>
    <w:rsid w:val="004539B5"/>
    <w:rsid w:val="00460ED7"/>
    <w:rsid w:val="004868C0"/>
    <w:rsid w:val="004E220D"/>
    <w:rsid w:val="004E6A8A"/>
    <w:rsid w:val="004F10A0"/>
    <w:rsid w:val="004F42C4"/>
    <w:rsid w:val="004F7F5C"/>
    <w:rsid w:val="005012C1"/>
    <w:rsid w:val="005937A6"/>
    <w:rsid w:val="005A0CC7"/>
    <w:rsid w:val="005A3440"/>
    <w:rsid w:val="005C3CF7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E7153"/>
    <w:rsid w:val="006F2F8D"/>
    <w:rsid w:val="006F7B8E"/>
    <w:rsid w:val="0075147A"/>
    <w:rsid w:val="00764C26"/>
    <w:rsid w:val="00765FCA"/>
    <w:rsid w:val="0077017E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055E6"/>
    <w:rsid w:val="00823D9E"/>
    <w:rsid w:val="008537C3"/>
    <w:rsid w:val="008763DC"/>
    <w:rsid w:val="00891BB4"/>
    <w:rsid w:val="008A4BCA"/>
    <w:rsid w:val="008D4BB2"/>
    <w:rsid w:val="008E594C"/>
    <w:rsid w:val="00934867"/>
    <w:rsid w:val="009615FB"/>
    <w:rsid w:val="00980456"/>
    <w:rsid w:val="009B1C3D"/>
    <w:rsid w:val="009D44A0"/>
    <w:rsid w:val="00A12485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27EB9"/>
    <w:rsid w:val="00B328B9"/>
    <w:rsid w:val="00B92C88"/>
    <w:rsid w:val="00BA129C"/>
    <w:rsid w:val="00BA3FC8"/>
    <w:rsid w:val="00BA623F"/>
    <w:rsid w:val="00BD06EE"/>
    <w:rsid w:val="00C31066"/>
    <w:rsid w:val="00C513D4"/>
    <w:rsid w:val="00CD19D5"/>
    <w:rsid w:val="00CE7F25"/>
    <w:rsid w:val="00D17C0D"/>
    <w:rsid w:val="00DC18A7"/>
    <w:rsid w:val="00DE3EED"/>
    <w:rsid w:val="00DE67DD"/>
    <w:rsid w:val="00DF46D5"/>
    <w:rsid w:val="00E44E3A"/>
    <w:rsid w:val="00E83D4F"/>
    <w:rsid w:val="00EB2761"/>
    <w:rsid w:val="00F00EF2"/>
    <w:rsid w:val="00F04523"/>
    <w:rsid w:val="00F07077"/>
    <w:rsid w:val="00F1182B"/>
    <w:rsid w:val="00F255A0"/>
    <w:rsid w:val="00F3162A"/>
    <w:rsid w:val="00F858CD"/>
    <w:rsid w:val="00FC20C9"/>
    <w:rsid w:val="00FD38FB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6</cp:revision>
  <cp:lastPrinted>2018-04-30T19:13:00Z</cp:lastPrinted>
  <dcterms:created xsi:type="dcterms:W3CDTF">2018-06-18T13:38:00Z</dcterms:created>
  <dcterms:modified xsi:type="dcterms:W3CDTF">2018-06-18T13:41:00Z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