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FD" w:rsidRPr="00431931" w:rsidRDefault="00A42DFD" w:rsidP="00A42DFD">
      <w:pPr>
        <w:pageBreakBefore/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PROCESSO LICITATÓRIO Nº </w:t>
      </w:r>
      <w:r w:rsidR="003A6134" w:rsidRPr="00431931">
        <w:rPr>
          <w:rFonts w:ascii="Verdana" w:hAnsi="Verdana"/>
          <w:b/>
          <w:sz w:val="22"/>
          <w:szCs w:val="22"/>
        </w:rPr>
        <w:t>085/2018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PREGÃO PRESENCIAL Nº </w:t>
      </w:r>
      <w:r w:rsidR="003A6134" w:rsidRPr="00431931">
        <w:rPr>
          <w:rFonts w:ascii="Verdana" w:hAnsi="Verdana"/>
          <w:b/>
          <w:sz w:val="22"/>
          <w:szCs w:val="22"/>
        </w:rPr>
        <w:t>049/2018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</w:p>
    <w:p w:rsidR="00A42DFD" w:rsidRPr="00431931" w:rsidRDefault="00A42DFD" w:rsidP="00A42DFD">
      <w:pPr>
        <w:pStyle w:val="Ttulo1"/>
        <w:keepNext w:val="0"/>
        <w:spacing w:line="200" w:lineRule="atLeast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ATA DE REGISTRO DE PREÇOS Nº </w:t>
      </w:r>
      <w:r w:rsidR="00F322ED" w:rsidRPr="00431931">
        <w:rPr>
          <w:rFonts w:ascii="Verdana" w:hAnsi="Verdana"/>
          <w:sz w:val="22"/>
          <w:szCs w:val="22"/>
        </w:rPr>
        <w:t>036/2018</w:t>
      </w:r>
      <w:r w:rsidRPr="00431931">
        <w:rPr>
          <w:rFonts w:ascii="Verdana" w:hAnsi="Verdana"/>
          <w:sz w:val="22"/>
          <w:szCs w:val="22"/>
        </w:rPr>
        <w:t>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PREGÃO Nº </w:t>
      </w:r>
      <w:r w:rsidR="003A6134" w:rsidRPr="00431931">
        <w:rPr>
          <w:rFonts w:ascii="Verdana" w:hAnsi="Verdana"/>
          <w:sz w:val="22"/>
          <w:szCs w:val="22"/>
        </w:rPr>
        <w:t>049/2018</w:t>
      </w:r>
      <w:r w:rsidRPr="00431931">
        <w:rPr>
          <w:rFonts w:ascii="Verdana" w:hAnsi="Verdana"/>
          <w:sz w:val="22"/>
          <w:szCs w:val="22"/>
        </w:rPr>
        <w:t>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PROCESSO Nº </w:t>
      </w:r>
      <w:r w:rsidR="003A6134" w:rsidRPr="00431931">
        <w:rPr>
          <w:rFonts w:ascii="Verdana" w:hAnsi="Verdana"/>
          <w:sz w:val="22"/>
          <w:szCs w:val="22"/>
        </w:rPr>
        <w:t>085/2018</w:t>
      </w:r>
      <w:r w:rsidRPr="00431931">
        <w:rPr>
          <w:rFonts w:ascii="Verdana" w:hAnsi="Verdana"/>
          <w:sz w:val="22"/>
          <w:szCs w:val="22"/>
        </w:rPr>
        <w:t>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VALIDADE: 12 meses.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 xml:space="preserve">Aos </w:t>
      </w:r>
      <w:r w:rsidR="00F26310" w:rsidRPr="00431931">
        <w:rPr>
          <w:rFonts w:ascii="Verdana" w:hAnsi="Verdana" w:cs="Arial"/>
          <w:sz w:val="22"/>
          <w:szCs w:val="22"/>
        </w:rPr>
        <w:t>18 (dezoito) dias do mês de julho de 2018</w:t>
      </w:r>
      <w:r w:rsidRPr="00431931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F26310" w:rsidRPr="00431931">
        <w:rPr>
          <w:rFonts w:ascii="Verdana" w:hAnsi="Verdana" w:cs="Arial"/>
          <w:sz w:val="22"/>
          <w:szCs w:val="22"/>
        </w:rPr>
        <w:t>Avenida Francisco Valadares da Fonseca, nº. 250, Vasco Lopes, Papagaios/MG, CEP 35.669-000</w:t>
      </w:r>
      <w:r w:rsidRPr="00431931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916598" w:rsidRPr="0043193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916598" w:rsidRPr="00431931">
        <w:rPr>
          <w:rFonts w:ascii="Verdana" w:hAnsi="Verdana" w:cs="Arial"/>
          <w:sz w:val="22"/>
          <w:szCs w:val="22"/>
        </w:rPr>
        <w:t>Filgueiras</w:t>
      </w:r>
      <w:proofErr w:type="spellEnd"/>
      <w:r w:rsidRPr="00431931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A6134" w:rsidRPr="00431931">
        <w:rPr>
          <w:rFonts w:ascii="Verdana" w:hAnsi="Verdana" w:cs="Arial"/>
          <w:sz w:val="22"/>
          <w:szCs w:val="22"/>
        </w:rPr>
        <w:t>049/2018</w:t>
      </w:r>
      <w:r w:rsidRPr="00431931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3A6134" w:rsidRPr="00431931">
        <w:rPr>
          <w:rFonts w:ascii="Verdana" w:hAnsi="Verdana" w:cs="Arial"/>
          <w:sz w:val="22"/>
          <w:szCs w:val="22"/>
        </w:rPr>
        <w:t>085/2018</w:t>
      </w:r>
      <w:r w:rsidRPr="00431931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431931" w:rsidRPr="00431931">
        <w:rPr>
          <w:rFonts w:ascii="Verdana" w:hAnsi="Verdana" w:cs="Arial"/>
          <w:b/>
          <w:sz w:val="22"/>
          <w:szCs w:val="22"/>
        </w:rPr>
        <w:t>DARCI DA SILVA FRANÇA EIRELI EPP</w:t>
      </w:r>
      <w:r w:rsidR="00431931" w:rsidRPr="00431931">
        <w:rPr>
          <w:rFonts w:ascii="Verdana" w:hAnsi="Verdana" w:cs="Arial"/>
          <w:sz w:val="22"/>
          <w:szCs w:val="22"/>
        </w:rPr>
        <w:t>, localizado na Rua Santa Mônica, n°116, bairro Nossa Senhora de Lourdes, na cidade de Papagaios, CEP 35.669-00, estado de Minas Gerais, cujo CNPJ é 25.885.583/0001-06, neste ato representado por Reinaldo da Silva França, inscrito no CPF/MF sob o nº. 746.464.436-00, conforme quadro abaixo</w:t>
      </w:r>
      <w:r w:rsidRPr="00431931">
        <w:rPr>
          <w:rFonts w:ascii="Verdana" w:hAnsi="Verdana" w:cs="Arial"/>
          <w:sz w:val="22"/>
          <w:szCs w:val="22"/>
        </w:rPr>
        <w:t>:</w:t>
      </w:r>
    </w:p>
    <w:p w:rsidR="00A42DFD" w:rsidRPr="00431931" w:rsidRDefault="00A42DFD" w:rsidP="00A42DF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882"/>
        <w:gridCol w:w="851"/>
        <w:gridCol w:w="1134"/>
        <w:gridCol w:w="992"/>
        <w:gridCol w:w="992"/>
        <w:gridCol w:w="1093"/>
        <w:gridCol w:w="1030"/>
      </w:tblGrid>
      <w:tr w:rsidR="00A42DFD" w:rsidRPr="00431931" w:rsidTr="00431931">
        <w:tc>
          <w:tcPr>
            <w:tcW w:w="709" w:type="dxa"/>
            <w:vMerge w:val="restart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4"/>
                <w:szCs w:val="14"/>
              </w:rPr>
            </w:pPr>
            <w:r w:rsidRPr="00431931">
              <w:rPr>
                <w:rFonts w:ascii="Verdana" w:hAnsi="Verdana" w:cs="Arial"/>
                <w:b/>
                <w:sz w:val="14"/>
                <w:szCs w:val="14"/>
              </w:rPr>
              <w:t>ITEM</w:t>
            </w:r>
          </w:p>
        </w:tc>
        <w:tc>
          <w:tcPr>
            <w:tcW w:w="1418" w:type="dxa"/>
            <w:vMerge w:val="restart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31931">
              <w:rPr>
                <w:rFonts w:ascii="Verdana" w:hAnsi="Verdana" w:cs="Arial"/>
                <w:b/>
                <w:sz w:val="14"/>
                <w:szCs w:val="14"/>
              </w:rPr>
              <w:t>DESCRIÇÃO DO ITEM</w:t>
            </w:r>
          </w:p>
        </w:tc>
        <w:tc>
          <w:tcPr>
            <w:tcW w:w="6974" w:type="dxa"/>
            <w:gridSpan w:val="7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31931">
              <w:rPr>
                <w:rFonts w:ascii="Verdana" w:hAnsi="Verdana" w:cs="Arial"/>
                <w:b/>
                <w:sz w:val="14"/>
                <w:szCs w:val="14"/>
              </w:rPr>
              <w:t>QUANTIDADE/ VALOR</w:t>
            </w:r>
          </w:p>
        </w:tc>
      </w:tr>
      <w:tr w:rsidR="00A42DFD" w:rsidRPr="00431931" w:rsidTr="00431931">
        <w:tc>
          <w:tcPr>
            <w:tcW w:w="709" w:type="dxa"/>
            <w:vMerge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867" w:type="dxa"/>
            <w:gridSpan w:val="3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Órgão gerenciador</w:t>
            </w:r>
          </w:p>
        </w:tc>
        <w:tc>
          <w:tcPr>
            <w:tcW w:w="1984" w:type="dxa"/>
            <w:gridSpan w:val="2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Total a ser registrada e limite por adesão</w:t>
            </w:r>
          </w:p>
        </w:tc>
        <w:tc>
          <w:tcPr>
            <w:tcW w:w="2123" w:type="dxa"/>
            <w:gridSpan w:val="2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Limite decorrente de adesões</w:t>
            </w:r>
          </w:p>
        </w:tc>
      </w:tr>
      <w:tr w:rsidR="00A42DFD" w:rsidRPr="00431931" w:rsidTr="00431931">
        <w:tc>
          <w:tcPr>
            <w:tcW w:w="709" w:type="dxa"/>
            <w:vMerge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82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431931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431931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851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Unitário</w:t>
            </w:r>
          </w:p>
        </w:tc>
        <w:tc>
          <w:tcPr>
            <w:tcW w:w="1134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992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431931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431931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992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  <w:tc>
          <w:tcPr>
            <w:tcW w:w="1093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431931">
              <w:rPr>
                <w:rFonts w:ascii="Verdana" w:hAnsi="Verdana" w:cs="Arial"/>
                <w:sz w:val="14"/>
                <w:szCs w:val="14"/>
              </w:rPr>
              <w:t>Qtde</w:t>
            </w:r>
            <w:proofErr w:type="spellEnd"/>
            <w:r w:rsidRPr="00431931">
              <w:rPr>
                <w:rFonts w:ascii="Verdana" w:hAnsi="Verdana" w:cs="Arial"/>
                <w:sz w:val="14"/>
                <w:szCs w:val="14"/>
              </w:rPr>
              <w:t>. Estimada</w:t>
            </w:r>
          </w:p>
        </w:tc>
        <w:tc>
          <w:tcPr>
            <w:tcW w:w="1030" w:type="dxa"/>
            <w:shd w:val="clear" w:color="auto" w:fill="FFFFFF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Valor</w:t>
            </w:r>
          </w:p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Total</w:t>
            </w:r>
          </w:p>
        </w:tc>
      </w:tr>
      <w:tr w:rsidR="00A42DFD" w:rsidRPr="00431931" w:rsidTr="00431931">
        <w:tc>
          <w:tcPr>
            <w:tcW w:w="709" w:type="dxa"/>
          </w:tcPr>
          <w:p w:rsidR="00A42DFD" w:rsidRPr="00431931" w:rsidRDefault="00A42DFD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01</w:t>
            </w:r>
          </w:p>
        </w:tc>
        <w:tc>
          <w:tcPr>
            <w:tcW w:w="1418" w:type="dxa"/>
          </w:tcPr>
          <w:p w:rsidR="00A42DFD" w:rsidRPr="00431931" w:rsidRDefault="00674615" w:rsidP="00431931">
            <w:pPr>
              <w:pStyle w:val="Corpodetexto"/>
              <w:tabs>
                <w:tab w:val="left" w:pos="4156"/>
                <w:tab w:val="left" w:pos="5426"/>
              </w:tabs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/>
                <w:sz w:val="14"/>
                <w:szCs w:val="14"/>
              </w:rPr>
              <w:t>Vassoura reforçada para varrer rua, tipo caipira, cerdas de palha de coqueiro (</w:t>
            </w:r>
            <w:proofErr w:type="spellStart"/>
            <w:r w:rsidRPr="00431931">
              <w:rPr>
                <w:rFonts w:ascii="Verdana" w:hAnsi="Verdana"/>
                <w:sz w:val="14"/>
                <w:szCs w:val="14"/>
              </w:rPr>
              <w:t>licuri</w:t>
            </w:r>
            <w:proofErr w:type="spellEnd"/>
            <w:r w:rsidRPr="00431931">
              <w:rPr>
                <w:rFonts w:ascii="Verdana" w:hAnsi="Verdana"/>
                <w:sz w:val="14"/>
                <w:szCs w:val="14"/>
              </w:rPr>
              <w:t>), amarração em arame (no mínimo em 3 lugares), cabo de madeira natural com 120 cm.</w:t>
            </w:r>
          </w:p>
        </w:tc>
        <w:tc>
          <w:tcPr>
            <w:tcW w:w="882" w:type="dxa"/>
            <w:shd w:val="clear" w:color="auto" w:fill="FFFFFF"/>
          </w:tcPr>
          <w:p w:rsidR="00A42DFD" w:rsidRPr="00431931" w:rsidRDefault="00674615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7.000</w:t>
            </w:r>
          </w:p>
        </w:tc>
        <w:tc>
          <w:tcPr>
            <w:tcW w:w="851" w:type="dxa"/>
            <w:shd w:val="clear" w:color="auto" w:fill="FFFFFF"/>
          </w:tcPr>
          <w:p w:rsidR="00A42DFD" w:rsidRPr="00431931" w:rsidRDefault="00087038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8,99</w:t>
            </w:r>
          </w:p>
        </w:tc>
        <w:tc>
          <w:tcPr>
            <w:tcW w:w="1134" w:type="dxa"/>
            <w:shd w:val="clear" w:color="auto" w:fill="FFFFFF"/>
          </w:tcPr>
          <w:p w:rsidR="00A42DFD" w:rsidRPr="00431931" w:rsidRDefault="00087038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62.930,00</w:t>
            </w:r>
          </w:p>
        </w:tc>
        <w:tc>
          <w:tcPr>
            <w:tcW w:w="992" w:type="dxa"/>
            <w:shd w:val="clear" w:color="auto" w:fill="FFFFFF"/>
          </w:tcPr>
          <w:p w:rsidR="00A42DFD" w:rsidRPr="00431931" w:rsidRDefault="00431931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shd w:val="clear" w:color="auto" w:fill="FFFFFF"/>
          </w:tcPr>
          <w:p w:rsidR="00A42DFD" w:rsidRPr="00431931" w:rsidRDefault="00431931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62.930,00</w:t>
            </w:r>
          </w:p>
        </w:tc>
        <w:tc>
          <w:tcPr>
            <w:tcW w:w="1093" w:type="dxa"/>
            <w:shd w:val="clear" w:color="auto" w:fill="FFFFFF"/>
          </w:tcPr>
          <w:p w:rsidR="00A42DFD" w:rsidRPr="00431931" w:rsidRDefault="00431931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35.000</w:t>
            </w:r>
          </w:p>
        </w:tc>
        <w:tc>
          <w:tcPr>
            <w:tcW w:w="1030" w:type="dxa"/>
            <w:shd w:val="clear" w:color="auto" w:fill="FFFFFF"/>
          </w:tcPr>
          <w:p w:rsidR="00A42DFD" w:rsidRPr="00431931" w:rsidRDefault="00431931" w:rsidP="0067461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4"/>
                <w:szCs w:val="14"/>
              </w:rPr>
            </w:pPr>
            <w:r w:rsidRPr="00431931">
              <w:rPr>
                <w:rFonts w:ascii="Verdana" w:hAnsi="Verdana" w:cs="Arial"/>
                <w:sz w:val="14"/>
                <w:szCs w:val="14"/>
              </w:rPr>
              <w:t>314.650,00</w:t>
            </w:r>
          </w:p>
        </w:tc>
      </w:tr>
    </w:tbl>
    <w:p w:rsidR="00A42DFD" w:rsidRPr="00431931" w:rsidRDefault="00A42DFD" w:rsidP="00A42DFD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01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 OBJETO:</w:t>
      </w:r>
    </w:p>
    <w:p w:rsidR="00A42DFD" w:rsidRPr="00431931" w:rsidRDefault="00A42DFD" w:rsidP="00A42DFD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A42DFD" w:rsidRPr="00431931" w:rsidRDefault="00A42DFD" w:rsidP="00A42DFD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02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 VALIDADE DO REGISTRO DE PREÇOS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lastRenderedPageBreak/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III </w:t>
      </w:r>
      <w:r w:rsidRPr="00431931">
        <w:rPr>
          <w:rFonts w:ascii="Verdana" w:hAnsi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03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 UTILIZAÇÃO DA ATA DE REGISTRO DE PREÇOS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04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 PREÇO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A6134" w:rsidRPr="00431931">
        <w:rPr>
          <w:rFonts w:ascii="Verdana" w:hAnsi="Verdana"/>
          <w:sz w:val="22"/>
          <w:szCs w:val="22"/>
        </w:rPr>
        <w:t>049/2018</w:t>
      </w:r>
      <w:r w:rsidRPr="00431931">
        <w:rPr>
          <w:rFonts w:ascii="Verdana" w:hAnsi="Verdana"/>
          <w:sz w:val="22"/>
          <w:szCs w:val="22"/>
        </w:rPr>
        <w:t>.</w:t>
      </w:r>
    </w:p>
    <w:p w:rsidR="00A42DFD" w:rsidRPr="00431931" w:rsidRDefault="00A42DFD" w:rsidP="00A42DFD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A6134" w:rsidRPr="00431931">
        <w:rPr>
          <w:rFonts w:ascii="Verdana" w:hAnsi="Verdana"/>
          <w:sz w:val="22"/>
          <w:szCs w:val="22"/>
        </w:rPr>
        <w:t>049/2018</w:t>
      </w:r>
      <w:r w:rsidRPr="00431931">
        <w:rPr>
          <w:rFonts w:ascii="Verdana" w:hAnsi="Verdana"/>
          <w:sz w:val="22"/>
          <w:szCs w:val="22"/>
        </w:rPr>
        <w:t>, que integra o presente instrumento de compromisso.</w:t>
      </w:r>
    </w:p>
    <w:p w:rsidR="00A42DFD" w:rsidRPr="00431931" w:rsidRDefault="00A42DFD" w:rsidP="00A42DFD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III </w:t>
      </w:r>
      <w:r w:rsidRPr="00431931">
        <w:rPr>
          <w:rFonts w:ascii="Verdana" w:hAnsi="Verdana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3A6134" w:rsidRPr="00431931">
        <w:rPr>
          <w:rFonts w:ascii="Verdana" w:hAnsi="Verdana"/>
          <w:sz w:val="22"/>
          <w:szCs w:val="22"/>
        </w:rPr>
        <w:t>049/2018</w:t>
      </w:r>
      <w:r w:rsidRPr="00431931">
        <w:rPr>
          <w:rFonts w:ascii="Verdana" w:hAnsi="Verdana"/>
          <w:sz w:val="22"/>
          <w:szCs w:val="22"/>
        </w:rPr>
        <w:t xml:space="preserve"> pelas empresas detentoras da presente Ata, as quais também a integram.</w:t>
      </w:r>
    </w:p>
    <w:p w:rsidR="00A42DFD" w:rsidRPr="00431931" w:rsidRDefault="00A42DFD" w:rsidP="00A42DFD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</w:p>
    <w:p w:rsidR="00A42DFD" w:rsidRPr="00431931" w:rsidRDefault="00A42DFD" w:rsidP="00A42DFD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05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 LOCAL E PRAZO DE ENTREGA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06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 PAGAMENTO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31931">
        <w:rPr>
          <w:rFonts w:ascii="Verdana" w:hAnsi="Verdana"/>
          <w:bCs/>
          <w:sz w:val="22"/>
          <w:szCs w:val="22"/>
        </w:rPr>
        <w:t xml:space="preserve">em até 30 (trinta) dias após recebimento </w:t>
      </w:r>
      <w:r w:rsidRPr="00431931">
        <w:rPr>
          <w:rFonts w:ascii="Verdana" w:hAnsi="Verdana"/>
          <w:sz w:val="22"/>
          <w:szCs w:val="22"/>
        </w:rPr>
        <w:t>definitivo pela unidade requisitante</w:t>
      </w:r>
      <w:r w:rsidRPr="00431931">
        <w:rPr>
          <w:rFonts w:ascii="Verdana" w:hAnsi="Verdana"/>
          <w:bCs/>
          <w:sz w:val="22"/>
          <w:szCs w:val="22"/>
        </w:rPr>
        <w:t xml:space="preserve"> do objeto, </w:t>
      </w:r>
      <w:r w:rsidRPr="00431931">
        <w:rPr>
          <w:rFonts w:ascii="Verdana" w:hAnsi="Verdana"/>
          <w:sz w:val="22"/>
          <w:szCs w:val="22"/>
        </w:rPr>
        <w:t>mediante apresentação da Nota Fiscal.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</w:t>
      </w:r>
      <w:r w:rsidRPr="00431931">
        <w:rPr>
          <w:rFonts w:ascii="Verdana" w:hAnsi="Verdana"/>
          <w:sz w:val="22"/>
          <w:szCs w:val="22"/>
        </w:rPr>
        <w:lastRenderedPageBreak/>
        <w:t>serão calculados à taxa de 0,5% (meio por cento) ao mês, ou 6% (seis por cento) ao ano, mediante aplicação da seguinte formula: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I= (TX/100)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EM = I x N x VP, onde: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EM = Encargos moratórios;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VP = Valor da parcela em atraso.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07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DAS CONDIÇÕES DE FORNECIMENTO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III </w:t>
      </w:r>
      <w:r w:rsidRPr="00431931">
        <w:rPr>
          <w:rFonts w:ascii="Verdana" w:hAnsi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IV </w:t>
      </w:r>
      <w:r w:rsidRPr="00431931">
        <w:rPr>
          <w:rFonts w:ascii="Verdana" w:hAnsi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V </w:t>
      </w:r>
      <w:r w:rsidRPr="00431931">
        <w:rPr>
          <w:rFonts w:ascii="Verdana" w:hAnsi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VI </w:t>
      </w:r>
      <w:r w:rsidRPr="00431931">
        <w:rPr>
          <w:rFonts w:ascii="Verdana" w:hAnsi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VII </w:t>
      </w:r>
      <w:r w:rsidRPr="00431931">
        <w:rPr>
          <w:rFonts w:ascii="Verdana" w:hAnsi="Verdan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08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DAS PENALIDADES</w:t>
      </w:r>
    </w:p>
    <w:p w:rsidR="00A42DFD" w:rsidRPr="00431931" w:rsidRDefault="00A42DFD" w:rsidP="00A42DFD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31931">
        <w:rPr>
          <w:rFonts w:ascii="Verdana" w:hAnsi="Verdana"/>
          <w:sz w:val="22"/>
          <w:szCs w:val="22"/>
        </w:rPr>
        <w:lastRenderedPageBreak/>
        <w:t>á</w:t>
      </w:r>
      <w:proofErr w:type="spellEnd"/>
      <w:r w:rsidRPr="00431931">
        <w:rPr>
          <w:rFonts w:ascii="Verdana" w:hAnsi="Verdana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a) Advertência;</w:t>
      </w:r>
    </w:p>
    <w:p w:rsidR="00A42DFD" w:rsidRPr="00431931" w:rsidRDefault="00A42DFD" w:rsidP="00A42DFD">
      <w:pPr>
        <w:pStyle w:val="Recuodecorpodetexto34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431931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431931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A42DFD" w:rsidRPr="00431931" w:rsidRDefault="00A42DFD" w:rsidP="00A42DFD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d) Multa de 20% (vinte por cento) sobre o valor do contrato, nos casos: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d.1) inobservância do nível de qualidade dos fornecimentos;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d.2) transferência total ou parcial do contrato a terceiros;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d.3) subcontratação no todo ou em parte do objeto sem prévia autorização formal da Contratante;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d.4) descumprimento de cláusula contratual.</w:t>
      </w:r>
    </w:p>
    <w:p w:rsidR="00A42DFD" w:rsidRPr="00431931" w:rsidRDefault="00A42DFD" w:rsidP="00A42DFD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III - </w:t>
      </w:r>
      <w:r w:rsidRPr="00431931">
        <w:rPr>
          <w:rFonts w:ascii="Verdana" w:hAnsi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A42DFD" w:rsidRPr="00431931" w:rsidRDefault="00A42DFD" w:rsidP="00A42DFD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A42DFD" w:rsidRPr="00431931" w:rsidRDefault="00A42DFD" w:rsidP="00A42DFD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lastRenderedPageBreak/>
        <w:t xml:space="preserve">09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DOS REAJUSTAMENTOS DE PREÇOS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A6134" w:rsidRPr="00431931">
        <w:rPr>
          <w:rFonts w:ascii="Verdana" w:hAnsi="Verdana"/>
          <w:sz w:val="22"/>
          <w:szCs w:val="22"/>
        </w:rPr>
        <w:t>049/2018</w:t>
      </w:r>
      <w:r w:rsidRPr="00431931">
        <w:rPr>
          <w:rFonts w:ascii="Verdana" w:hAnsi="Verdana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10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II </w:t>
      </w:r>
      <w:r w:rsidRPr="00431931">
        <w:rPr>
          <w:rFonts w:ascii="Verdana" w:hAnsi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A42DFD" w:rsidRPr="00431931" w:rsidRDefault="00A42DFD" w:rsidP="00A42DFD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11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DO CANCELAMENTO DA ATA DE REGISTRO DE PREÇOS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I </w:t>
      </w:r>
      <w:r w:rsidRPr="00431931">
        <w:rPr>
          <w:rFonts w:ascii="Verdana" w:hAnsi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A42DFD" w:rsidRPr="00431931" w:rsidRDefault="00A42DFD" w:rsidP="00A42DFD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</w:p>
    <w:p w:rsidR="00A42DFD" w:rsidRPr="00431931" w:rsidRDefault="00A42DFD" w:rsidP="00A42DFD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>Pela Administração, quando:</w:t>
      </w: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A </w:t>
      </w:r>
      <w:r w:rsidRPr="00431931">
        <w:rPr>
          <w:rFonts w:ascii="Verdana" w:hAnsi="Verdana"/>
          <w:sz w:val="22"/>
          <w:szCs w:val="22"/>
        </w:rPr>
        <w:noBreakHyphen/>
        <w:t xml:space="preserve"> </w:t>
      </w:r>
      <w:proofErr w:type="spellStart"/>
      <w:r w:rsidRPr="00431931">
        <w:rPr>
          <w:rFonts w:ascii="Verdana" w:hAnsi="Verdana"/>
          <w:sz w:val="22"/>
          <w:szCs w:val="22"/>
        </w:rPr>
        <w:t>a</w:t>
      </w:r>
      <w:proofErr w:type="spellEnd"/>
      <w:r w:rsidRPr="00431931">
        <w:rPr>
          <w:rFonts w:ascii="Verdana" w:hAnsi="Verdana"/>
          <w:sz w:val="22"/>
          <w:szCs w:val="22"/>
        </w:rPr>
        <w:t xml:space="preserve"> detentora não cumprir as obrigações constantes desta Ata de Registro de Preços;</w:t>
      </w: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B </w:t>
      </w:r>
      <w:r w:rsidRPr="00431931">
        <w:rPr>
          <w:rFonts w:ascii="Verdana" w:hAnsi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C </w:t>
      </w:r>
      <w:r w:rsidRPr="00431931">
        <w:rPr>
          <w:rFonts w:ascii="Verdana" w:hAnsi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D </w:t>
      </w:r>
      <w:r w:rsidRPr="00431931">
        <w:rPr>
          <w:rFonts w:ascii="Verdana" w:hAnsi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A42DFD" w:rsidRPr="00431931" w:rsidRDefault="00A42DFD" w:rsidP="00A42DFD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E </w:t>
      </w:r>
      <w:r w:rsidRPr="00431931">
        <w:rPr>
          <w:rFonts w:ascii="Verdana" w:hAnsi="Verdana"/>
          <w:sz w:val="22"/>
          <w:szCs w:val="22"/>
        </w:rPr>
        <w:noBreakHyphen/>
        <w:t xml:space="preserve"> os preços registrados se apresentarem superiores aos praticados no mercado;</w:t>
      </w: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F </w:t>
      </w:r>
      <w:r w:rsidRPr="00431931">
        <w:rPr>
          <w:rFonts w:ascii="Verdana" w:hAnsi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A42DFD" w:rsidRPr="00431931" w:rsidRDefault="00A42DFD" w:rsidP="00A42DFD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G </w:t>
      </w:r>
      <w:r w:rsidRPr="00431931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</w:t>
      </w:r>
      <w:r w:rsidRPr="00431931">
        <w:rPr>
          <w:rFonts w:ascii="Verdana" w:hAnsi="Verdana"/>
          <w:sz w:val="22"/>
          <w:szCs w:val="22"/>
        </w:rPr>
        <w:lastRenderedPageBreak/>
        <w:t>recebimento, juntando-se o comprovante ao processo de administração da presente Ata de Registro de Preços;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A42DFD" w:rsidRPr="00431931" w:rsidRDefault="00A42DFD" w:rsidP="00A42DFD">
      <w:pPr>
        <w:pStyle w:val="Recuodecorpodetexto23"/>
        <w:spacing w:after="0" w:line="200" w:lineRule="atLeast"/>
        <w:ind w:left="0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b/>
          <w:sz w:val="22"/>
          <w:szCs w:val="22"/>
        </w:rPr>
        <w:t>Pelas detentoras, quando</w:t>
      </w:r>
      <w:r w:rsidRPr="00431931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A42DFD" w:rsidRPr="00431931" w:rsidRDefault="00A42DFD" w:rsidP="00A42DFD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A </w:t>
      </w:r>
      <w:r w:rsidRPr="00431931">
        <w:rPr>
          <w:rFonts w:ascii="Verdana" w:hAnsi="Verdana"/>
          <w:sz w:val="22"/>
          <w:szCs w:val="22"/>
        </w:rPr>
        <w:noBreakHyphen/>
        <w:t xml:space="preserve"> </w:t>
      </w:r>
      <w:proofErr w:type="spellStart"/>
      <w:r w:rsidRPr="00431931">
        <w:rPr>
          <w:rFonts w:ascii="Verdana" w:hAnsi="Verdana"/>
          <w:sz w:val="22"/>
          <w:szCs w:val="22"/>
        </w:rPr>
        <w:t>a</w:t>
      </w:r>
      <w:proofErr w:type="spellEnd"/>
      <w:r w:rsidRPr="00431931">
        <w:rPr>
          <w:rFonts w:ascii="Verdana" w:hAnsi="Verdana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A42DFD" w:rsidRPr="00431931" w:rsidRDefault="00A42DFD" w:rsidP="00A42DFD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</w:p>
    <w:p w:rsidR="00A42DFD" w:rsidRPr="00431931" w:rsidRDefault="00A42DFD" w:rsidP="00A42DFD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 xml:space="preserve">12 </w:t>
      </w:r>
      <w:r w:rsidRPr="00431931">
        <w:rPr>
          <w:rFonts w:ascii="Verdana" w:hAnsi="Verdana"/>
          <w:b/>
          <w:sz w:val="22"/>
          <w:szCs w:val="22"/>
        </w:rPr>
        <w:noBreakHyphen/>
        <w:t xml:space="preserve"> DA AUTORIZAÇÃO PARA FORNECIMENTO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I</w:t>
      </w:r>
      <w:r w:rsidRPr="00431931">
        <w:rPr>
          <w:rFonts w:ascii="Verdana" w:hAnsi="Verdana"/>
          <w:b/>
          <w:sz w:val="22"/>
          <w:szCs w:val="22"/>
        </w:rPr>
        <w:t xml:space="preserve"> </w:t>
      </w:r>
      <w:r w:rsidRPr="00431931">
        <w:rPr>
          <w:rFonts w:ascii="Verdana" w:hAnsi="Verdana"/>
          <w:b/>
          <w:sz w:val="22"/>
          <w:szCs w:val="22"/>
        </w:rPr>
        <w:noBreakHyphen/>
      </w:r>
      <w:r w:rsidRPr="00431931">
        <w:rPr>
          <w:rFonts w:ascii="Verdana" w:hAnsi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b/>
          <w:sz w:val="22"/>
          <w:szCs w:val="22"/>
        </w:rPr>
      </w:pPr>
      <w:r w:rsidRPr="00431931">
        <w:rPr>
          <w:rFonts w:ascii="Verdana" w:hAnsi="Verdana"/>
          <w:b/>
          <w:sz w:val="22"/>
          <w:szCs w:val="22"/>
        </w:rPr>
        <w:t>13- DAS DISPOSIÇÕES FINAIS</w:t>
      </w:r>
    </w:p>
    <w:p w:rsidR="00A42DFD" w:rsidRPr="00431931" w:rsidRDefault="00A42DFD" w:rsidP="00A42DFD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3A6134" w:rsidRPr="00431931">
        <w:rPr>
          <w:rFonts w:ascii="Verdana" w:hAnsi="Verdana" w:cs="Arial"/>
          <w:sz w:val="22"/>
          <w:szCs w:val="22"/>
        </w:rPr>
        <w:t>049/2018</w:t>
      </w:r>
      <w:r w:rsidRPr="00431931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A42DFD" w:rsidRPr="00431931" w:rsidRDefault="00A42DFD" w:rsidP="00A42DFD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14.2. Fica eleito o foro desta Comarca de Pitangui/MG para dirimir quaisquer questões decorrentes da utilização da presente Ata.</w:t>
      </w:r>
    </w:p>
    <w:p w:rsidR="00A42DFD" w:rsidRPr="00431931" w:rsidRDefault="00A42DFD" w:rsidP="00A42DFD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>14.3. Os casos omissos serão resolvidos de acordo com a Lei Federal 8.666/93, Lei 10.520/02 e demais n</w:t>
      </w:r>
      <w:bookmarkStart w:id="0" w:name="_GoBack"/>
      <w:bookmarkEnd w:id="0"/>
      <w:r w:rsidRPr="00431931">
        <w:rPr>
          <w:rFonts w:ascii="Verdana" w:hAnsi="Verdana"/>
          <w:sz w:val="22"/>
          <w:szCs w:val="22"/>
        </w:rPr>
        <w:t>ormas aplicáveis. Subsidiariamente, aplicar-se-ão os princípios gerais de Direito.</w:t>
      </w:r>
    </w:p>
    <w:p w:rsidR="00A42DFD" w:rsidRPr="00431931" w:rsidRDefault="00A42DFD" w:rsidP="00A42DFD">
      <w:pPr>
        <w:spacing w:line="200" w:lineRule="atLeast"/>
        <w:jc w:val="both"/>
        <w:rPr>
          <w:rFonts w:ascii="Verdana" w:hAnsi="Verdana"/>
          <w:sz w:val="22"/>
          <w:szCs w:val="22"/>
        </w:rPr>
      </w:pPr>
    </w:p>
    <w:p w:rsidR="00431931" w:rsidRPr="00431931" w:rsidRDefault="00431931" w:rsidP="00431931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431931">
        <w:rPr>
          <w:rFonts w:ascii="Verdana" w:hAnsi="Verdana"/>
          <w:sz w:val="22"/>
          <w:szCs w:val="22"/>
        </w:rPr>
        <w:t xml:space="preserve">Papagaios, </w:t>
      </w:r>
      <w:r w:rsidRPr="00431931">
        <w:rPr>
          <w:rFonts w:ascii="Verdana" w:hAnsi="Verdana"/>
          <w:sz w:val="22"/>
          <w:szCs w:val="22"/>
        </w:rPr>
        <w:t>18</w:t>
      </w:r>
      <w:r w:rsidRPr="00431931">
        <w:rPr>
          <w:rFonts w:ascii="Verdana" w:hAnsi="Verdana"/>
          <w:sz w:val="22"/>
          <w:szCs w:val="22"/>
        </w:rPr>
        <w:t xml:space="preserve"> de julho de 2018.</w:t>
      </w:r>
    </w:p>
    <w:p w:rsidR="00431931" w:rsidRPr="00431931" w:rsidRDefault="00431931" w:rsidP="00431931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431931">
        <w:rPr>
          <w:rFonts w:ascii="Verdana" w:hAnsi="Verdana" w:cs="Arial"/>
          <w:sz w:val="22"/>
          <w:szCs w:val="22"/>
        </w:rPr>
        <w:t>Filgueiras</w:t>
      </w:r>
      <w:proofErr w:type="spellEnd"/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 xml:space="preserve">Darci da Silva França </w:t>
      </w:r>
      <w:proofErr w:type="spellStart"/>
      <w:r w:rsidRPr="00431931">
        <w:rPr>
          <w:rFonts w:ascii="Verdana" w:hAnsi="Verdana" w:cs="Arial"/>
          <w:sz w:val="22"/>
          <w:szCs w:val="22"/>
        </w:rPr>
        <w:t>Eireli</w:t>
      </w:r>
      <w:proofErr w:type="spellEnd"/>
      <w:r w:rsidRPr="00431931">
        <w:rPr>
          <w:rFonts w:ascii="Verdana" w:hAnsi="Verdana" w:cs="Arial"/>
          <w:sz w:val="22"/>
          <w:szCs w:val="22"/>
        </w:rPr>
        <w:t xml:space="preserve"> EPP</w:t>
      </w:r>
    </w:p>
    <w:p w:rsidR="00431931" w:rsidRPr="00431931" w:rsidRDefault="00431931" w:rsidP="00431931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431931">
        <w:rPr>
          <w:rFonts w:ascii="Verdana" w:hAnsi="Verdana" w:cs="Arial"/>
          <w:sz w:val="22"/>
          <w:szCs w:val="22"/>
        </w:rPr>
        <w:t>CNPJ/MF 25.885.583/0001-06</w:t>
      </w:r>
    </w:p>
    <w:p w:rsidR="0058055C" w:rsidRPr="00431931" w:rsidRDefault="0058055C" w:rsidP="00431931">
      <w:pPr>
        <w:spacing w:line="200" w:lineRule="atLeast"/>
        <w:jc w:val="both"/>
        <w:rPr>
          <w:sz w:val="22"/>
          <w:szCs w:val="22"/>
        </w:rPr>
      </w:pPr>
    </w:p>
    <w:sectPr w:rsidR="0058055C" w:rsidRPr="0043193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30" w:rsidRDefault="006C7530">
      <w:r>
        <w:separator/>
      </w:r>
    </w:p>
  </w:endnote>
  <w:endnote w:type="continuationSeparator" w:id="0">
    <w:p w:rsidR="006C7530" w:rsidRDefault="006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15" w:rsidRDefault="00674615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30" w:rsidRDefault="006C7530">
      <w:r>
        <w:separator/>
      </w:r>
    </w:p>
  </w:footnote>
  <w:footnote w:type="continuationSeparator" w:id="0">
    <w:p w:rsidR="006C7530" w:rsidRDefault="006C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674615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74615" w:rsidRDefault="0067461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74615" w:rsidRDefault="0067461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74615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74615" w:rsidRDefault="0067461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74615" w:rsidRDefault="0067461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74615" w:rsidRDefault="00674615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44F8"/>
    <w:rsid w:val="0002060E"/>
    <w:rsid w:val="00026B1B"/>
    <w:rsid w:val="00027DCD"/>
    <w:rsid w:val="00044035"/>
    <w:rsid w:val="0005239B"/>
    <w:rsid w:val="0005728F"/>
    <w:rsid w:val="00071E54"/>
    <w:rsid w:val="000770C1"/>
    <w:rsid w:val="00083DD1"/>
    <w:rsid w:val="0008701C"/>
    <w:rsid w:val="00087038"/>
    <w:rsid w:val="00095633"/>
    <w:rsid w:val="000E479B"/>
    <w:rsid w:val="0010144B"/>
    <w:rsid w:val="0014544F"/>
    <w:rsid w:val="001A15A9"/>
    <w:rsid w:val="001A5F93"/>
    <w:rsid w:val="001B1422"/>
    <w:rsid w:val="001B5D1E"/>
    <w:rsid w:val="001F2CFF"/>
    <w:rsid w:val="00200713"/>
    <w:rsid w:val="00210FD8"/>
    <w:rsid w:val="00247BEF"/>
    <w:rsid w:val="00267F6A"/>
    <w:rsid w:val="0027092D"/>
    <w:rsid w:val="00271084"/>
    <w:rsid w:val="002770C2"/>
    <w:rsid w:val="002774EE"/>
    <w:rsid w:val="002A01B8"/>
    <w:rsid w:val="002C36F6"/>
    <w:rsid w:val="002C5D24"/>
    <w:rsid w:val="002D64D1"/>
    <w:rsid w:val="002E2552"/>
    <w:rsid w:val="002E558C"/>
    <w:rsid w:val="003102B1"/>
    <w:rsid w:val="003209D5"/>
    <w:rsid w:val="003243CA"/>
    <w:rsid w:val="003457EA"/>
    <w:rsid w:val="00346EE3"/>
    <w:rsid w:val="00375D27"/>
    <w:rsid w:val="00386602"/>
    <w:rsid w:val="0039711B"/>
    <w:rsid w:val="003A6134"/>
    <w:rsid w:val="003B0F42"/>
    <w:rsid w:val="003C6857"/>
    <w:rsid w:val="003C72FB"/>
    <w:rsid w:val="003D1005"/>
    <w:rsid w:val="003F46E8"/>
    <w:rsid w:val="003F55D1"/>
    <w:rsid w:val="004114C2"/>
    <w:rsid w:val="00431931"/>
    <w:rsid w:val="004362DB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101A8"/>
    <w:rsid w:val="005616D1"/>
    <w:rsid w:val="0058055C"/>
    <w:rsid w:val="005937A6"/>
    <w:rsid w:val="005A0651"/>
    <w:rsid w:val="005A0CC7"/>
    <w:rsid w:val="005A3440"/>
    <w:rsid w:val="005D1D0E"/>
    <w:rsid w:val="005D44C9"/>
    <w:rsid w:val="005E4232"/>
    <w:rsid w:val="005F7E83"/>
    <w:rsid w:val="00614622"/>
    <w:rsid w:val="00631C29"/>
    <w:rsid w:val="00647358"/>
    <w:rsid w:val="00656F20"/>
    <w:rsid w:val="0066409A"/>
    <w:rsid w:val="006709C5"/>
    <w:rsid w:val="00672531"/>
    <w:rsid w:val="00674615"/>
    <w:rsid w:val="00694DC5"/>
    <w:rsid w:val="006A06B2"/>
    <w:rsid w:val="006C7530"/>
    <w:rsid w:val="006E6F38"/>
    <w:rsid w:val="006E7153"/>
    <w:rsid w:val="006F2F8D"/>
    <w:rsid w:val="006F7B8E"/>
    <w:rsid w:val="00721720"/>
    <w:rsid w:val="00722877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13EA"/>
    <w:rsid w:val="00796EC9"/>
    <w:rsid w:val="007B5DF6"/>
    <w:rsid w:val="007D2747"/>
    <w:rsid w:val="007E65F8"/>
    <w:rsid w:val="007E7333"/>
    <w:rsid w:val="008020A0"/>
    <w:rsid w:val="00804E05"/>
    <w:rsid w:val="00823D9E"/>
    <w:rsid w:val="008537C3"/>
    <w:rsid w:val="00873B75"/>
    <w:rsid w:val="008763DC"/>
    <w:rsid w:val="00891BB4"/>
    <w:rsid w:val="008A4BCA"/>
    <w:rsid w:val="008C2B09"/>
    <w:rsid w:val="008C62B0"/>
    <w:rsid w:val="008E594C"/>
    <w:rsid w:val="00900318"/>
    <w:rsid w:val="00916598"/>
    <w:rsid w:val="00934867"/>
    <w:rsid w:val="00946F56"/>
    <w:rsid w:val="009615FB"/>
    <w:rsid w:val="00961EB0"/>
    <w:rsid w:val="00980456"/>
    <w:rsid w:val="009B1C3D"/>
    <w:rsid w:val="00A15133"/>
    <w:rsid w:val="00A23322"/>
    <w:rsid w:val="00A309C3"/>
    <w:rsid w:val="00A31AC8"/>
    <w:rsid w:val="00A33EC6"/>
    <w:rsid w:val="00A42DFD"/>
    <w:rsid w:val="00A50CDC"/>
    <w:rsid w:val="00A51E17"/>
    <w:rsid w:val="00A61E0C"/>
    <w:rsid w:val="00A644AA"/>
    <w:rsid w:val="00A71E72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BD5484"/>
    <w:rsid w:val="00C31066"/>
    <w:rsid w:val="00C513D4"/>
    <w:rsid w:val="00C606BA"/>
    <w:rsid w:val="00C80443"/>
    <w:rsid w:val="00C81882"/>
    <w:rsid w:val="00CD19D5"/>
    <w:rsid w:val="00CD7D50"/>
    <w:rsid w:val="00CE7F25"/>
    <w:rsid w:val="00CF5266"/>
    <w:rsid w:val="00D130BF"/>
    <w:rsid w:val="00D17C0D"/>
    <w:rsid w:val="00D358F0"/>
    <w:rsid w:val="00D4071B"/>
    <w:rsid w:val="00D55E83"/>
    <w:rsid w:val="00DA548D"/>
    <w:rsid w:val="00DC18A7"/>
    <w:rsid w:val="00DE3EED"/>
    <w:rsid w:val="00DE67DD"/>
    <w:rsid w:val="00DF1244"/>
    <w:rsid w:val="00DF46D5"/>
    <w:rsid w:val="00E06C9F"/>
    <w:rsid w:val="00E81F12"/>
    <w:rsid w:val="00E83D4F"/>
    <w:rsid w:val="00E928D7"/>
    <w:rsid w:val="00EB2761"/>
    <w:rsid w:val="00F04523"/>
    <w:rsid w:val="00F07077"/>
    <w:rsid w:val="00F1182B"/>
    <w:rsid w:val="00F255A0"/>
    <w:rsid w:val="00F26310"/>
    <w:rsid w:val="00F32291"/>
    <w:rsid w:val="00F322ED"/>
    <w:rsid w:val="00F33A61"/>
    <w:rsid w:val="00F83995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character" w:styleId="Hyperlink">
    <w:name w:val="Hyperlink"/>
    <w:uiPriority w:val="99"/>
    <w:rsid w:val="00A42DFD"/>
    <w:rPr>
      <w:strike w:val="0"/>
      <w:dstrike w:val="0"/>
      <w:color w:val="00009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6</cp:revision>
  <cp:lastPrinted>2018-05-11T14:59:00Z</cp:lastPrinted>
  <dcterms:created xsi:type="dcterms:W3CDTF">2018-07-30T18:56:00Z</dcterms:created>
  <dcterms:modified xsi:type="dcterms:W3CDTF">2018-07-30T19:02:00Z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