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25273A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r w:rsidRPr="0025273A">
        <w:rPr>
          <w:rFonts w:ascii="Verdana" w:hAnsi="Verdana"/>
          <w:b/>
          <w:color w:val="000000"/>
          <w:sz w:val="22"/>
          <w:szCs w:val="22"/>
        </w:rPr>
        <w:t xml:space="preserve">PROCESSO LICITATÓRIO Nº </w:t>
      </w:r>
      <w:r w:rsidR="00301908" w:rsidRPr="0025273A">
        <w:rPr>
          <w:rFonts w:ascii="Verdana" w:hAnsi="Verdana"/>
          <w:b/>
          <w:color w:val="000000"/>
          <w:sz w:val="22"/>
          <w:szCs w:val="22"/>
        </w:rPr>
        <w:t>072/2018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PREGÃO PRESENCIAL Nº </w:t>
      </w:r>
      <w:r w:rsidR="00301908" w:rsidRPr="0025273A">
        <w:rPr>
          <w:rFonts w:ascii="Verdana" w:hAnsi="Verdana"/>
          <w:b/>
          <w:color w:val="000000"/>
          <w:sz w:val="22"/>
          <w:szCs w:val="22"/>
        </w:rPr>
        <w:t>042/2018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ATA DE REGISTRO DE PREÇOS Nº </w:t>
      </w:r>
      <w:r w:rsidR="006C3979" w:rsidRPr="0025273A">
        <w:rPr>
          <w:rFonts w:ascii="Verdana" w:hAnsi="Verdana"/>
          <w:color w:val="000000"/>
          <w:sz w:val="22"/>
          <w:szCs w:val="22"/>
        </w:rPr>
        <w:t>031/2018</w:t>
      </w:r>
      <w:r w:rsidRPr="0025273A">
        <w:rPr>
          <w:rFonts w:ascii="Verdana" w:hAnsi="Verdana"/>
          <w:color w:val="000000"/>
          <w:sz w:val="22"/>
          <w:szCs w:val="22"/>
        </w:rPr>
        <w:t>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PREGÃO Nº </w:t>
      </w:r>
      <w:r w:rsidR="00301908" w:rsidRPr="0025273A">
        <w:rPr>
          <w:rFonts w:ascii="Verdana" w:hAnsi="Verdana"/>
          <w:color w:val="000000"/>
          <w:sz w:val="22"/>
          <w:szCs w:val="22"/>
        </w:rPr>
        <w:t>042/2018</w:t>
      </w:r>
      <w:r w:rsidRPr="0025273A">
        <w:rPr>
          <w:rFonts w:ascii="Verdana" w:hAnsi="Verdana"/>
          <w:color w:val="000000"/>
          <w:sz w:val="22"/>
          <w:szCs w:val="22"/>
        </w:rPr>
        <w:t>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PROCESSO Nº </w:t>
      </w:r>
      <w:r w:rsidR="00301908" w:rsidRPr="0025273A">
        <w:rPr>
          <w:rFonts w:ascii="Verdana" w:hAnsi="Verdana"/>
          <w:color w:val="000000"/>
          <w:sz w:val="22"/>
          <w:szCs w:val="22"/>
        </w:rPr>
        <w:t>072/2018</w:t>
      </w:r>
      <w:r w:rsidRPr="0025273A">
        <w:rPr>
          <w:rFonts w:ascii="Verdana" w:hAnsi="Verdana"/>
          <w:color w:val="000000"/>
          <w:sz w:val="22"/>
          <w:szCs w:val="22"/>
        </w:rPr>
        <w:t>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VALIDADE: 12 meses.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 xml:space="preserve">Aos </w:t>
      </w:r>
      <w:r w:rsidR="00072433" w:rsidRPr="0025273A">
        <w:rPr>
          <w:rFonts w:ascii="Verdana" w:hAnsi="Verdana" w:cs="Arial"/>
          <w:color w:val="000000"/>
          <w:sz w:val="22"/>
          <w:szCs w:val="22"/>
        </w:rPr>
        <w:t>11 (onze)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 dias do mês de </w:t>
      </w:r>
      <w:r w:rsidR="00072433" w:rsidRPr="0025273A">
        <w:rPr>
          <w:rFonts w:ascii="Verdana" w:hAnsi="Verdana" w:cs="Arial"/>
          <w:color w:val="000000"/>
          <w:sz w:val="22"/>
          <w:szCs w:val="22"/>
        </w:rPr>
        <w:t>junho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 de </w:t>
      </w:r>
      <w:r w:rsidR="006C3979" w:rsidRPr="0025273A">
        <w:rPr>
          <w:rFonts w:ascii="Verdana" w:hAnsi="Verdana" w:cs="Arial"/>
          <w:color w:val="000000"/>
          <w:sz w:val="22"/>
          <w:szCs w:val="22"/>
        </w:rPr>
        <w:t>2018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, na sala de licitações, na sede da Prefeitura Municipal, situada na </w:t>
      </w:r>
      <w:r w:rsidR="00072433" w:rsidRPr="0025273A">
        <w:rPr>
          <w:rFonts w:ascii="Verdana" w:hAnsi="Verdana" w:cs="Arial"/>
          <w:color w:val="000000"/>
          <w:sz w:val="22"/>
          <w:szCs w:val="22"/>
        </w:rPr>
        <w:t>Avenida Francisco Valadares da Fonseca, nº. 250, bairro Vasco Lopes, Papagaios/MG, CEP 35.669-000</w:t>
      </w:r>
      <w:r w:rsidRPr="0025273A">
        <w:rPr>
          <w:rFonts w:ascii="Verdana" w:hAnsi="Verdana" w:cs="Arial"/>
          <w:color w:val="000000"/>
          <w:sz w:val="22"/>
          <w:szCs w:val="22"/>
        </w:rPr>
        <w:t>, o Exm</w:t>
      </w:r>
      <w:r w:rsidR="00072433" w:rsidRPr="0025273A">
        <w:rPr>
          <w:rFonts w:ascii="Verdana" w:hAnsi="Verdana" w:cs="Arial"/>
          <w:color w:val="000000"/>
          <w:sz w:val="22"/>
          <w:szCs w:val="22"/>
        </w:rPr>
        <w:t xml:space="preserve">o. Sr. Prefeito Municipal, Sr. Mário Reis </w:t>
      </w:r>
      <w:proofErr w:type="spellStart"/>
      <w:r w:rsidR="00072433" w:rsidRPr="0025273A">
        <w:rPr>
          <w:rFonts w:ascii="Verdana" w:hAnsi="Verdana" w:cs="Arial"/>
          <w:color w:val="000000"/>
          <w:sz w:val="22"/>
          <w:szCs w:val="22"/>
        </w:rPr>
        <w:t>Filgueiras</w:t>
      </w:r>
      <w:proofErr w:type="spellEnd"/>
      <w:r w:rsidRPr="0025273A">
        <w:rPr>
          <w:rFonts w:ascii="Verdana" w:hAnsi="Verdana" w:cs="Arial"/>
          <w:color w:val="000000"/>
          <w:sz w:val="22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 w:rsidRPr="0025273A">
        <w:rPr>
          <w:rFonts w:ascii="Verdana" w:hAnsi="Verdana" w:cs="Arial"/>
          <w:color w:val="000000"/>
          <w:sz w:val="22"/>
          <w:szCs w:val="22"/>
        </w:rPr>
        <w:t>042/2018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 por deliberação do pregoeiro oficial e equipe de apoio, e por ele homologada conforme processo nº </w:t>
      </w:r>
      <w:r w:rsidR="00301908" w:rsidRPr="0025273A">
        <w:rPr>
          <w:rFonts w:ascii="Verdana" w:hAnsi="Verdana" w:cs="Arial"/>
          <w:color w:val="000000"/>
          <w:sz w:val="22"/>
          <w:szCs w:val="22"/>
        </w:rPr>
        <w:t>072/2018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 RESOLVE registrar os preços para os fornecimentos constantes nos anexos desta ata, beneficiário </w:t>
      </w:r>
      <w:r w:rsidR="00776915" w:rsidRPr="0025273A">
        <w:rPr>
          <w:rFonts w:ascii="Verdana" w:hAnsi="Verdana" w:cs="Arial"/>
          <w:b/>
          <w:color w:val="000000"/>
          <w:sz w:val="22"/>
          <w:szCs w:val="22"/>
        </w:rPr>
        <w:t>ALMED LTDA EPP</w:t>
      </w:r>
      <w:r w:rsidR="00776915" w:rsidRPr="0025273A">
        <w:rPr>
          <w:rFonts w:ascii="Verdana" w:hAnsi="Verdana" w:cs="Arial"/>
          <w:color w:val="000000"/>
          <w:sz w:val="22"/>
          <w:szCs w:val="22"/>
        </w:rPr>
        <w:t xml:space="preserve">, localizado na Rua </w:t>
      </w:r>
      <w:proofErr w:type="spellStart"/>
      <w:r w:rsidR="00776915" w:rsidRPr="0025273A">
        <w:rPr>
          <w:rFonts w:ascii="Verdana" w:hAnsi="Verdana" w:cs="Arial"/>
          <w:color w:val="000000"/>
          <w:sz w:val="22"/>
          <w:szCs w:val="22"/>
        </w:rPr>
        <w:t>Magi</w:t>
      </w:r>
      <w:proofErr w:type="spellEnd"/>
      <w:r w:rsidR="00776915" w:rsidRPr="0025273A">
        <w:rPr>
          <w:rFonts w:ascii="Verdana" w:hAnsi="Verdana" w:cs="Arial"/>
          <w:color w:val="000000"/>
          <w:sz w:val="22"/>
          <w:szCs w:val="22"/>
        </w:rPr>
        <w:t xml:space="preserve"> Salomon, nº. 947, Lojas 1 e 2, bairro Salgado Filho, Belo Horizonte/MG, CEP 30.550-190, cujo CNPJ é 03.574.839/0001-21, neste ato representado por Alfredo Cosme Valentim da Silva, inscrito no CPF/MF 559.075.556-53, conforme quadro abaixo</w:t>
      </w:r>
      <w:r w:rsidRPr="0025273A">
        <w:rPr>
          <w:rFonts w:ascii="Verdana" w:hAnsi="Verdana" w:cs="Arial"/>
          <w:color w:val="000000"/>
          <w:sz w:val="22"/>
          <w:szCs w:val="22"/>
        </w:rPr>
        <w:t>:</w:t>
      </w:r>
    </w:p>
    <w:p w:rsidR="00961925" w:rsidRPr="0025273A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87"/>
        <w:gridCol w:w="853"/>
        <w:gridCol w:w="1265"/>
        <w:gridCol w:w="1072"/>
        <w:gridCol w:w="940"/>
        <w:gridCol w:w="1055"/>
        <w:gridCol w:w="940"/>
        <w:gridCol w:w="1067"/>
      </w:tblGrid>
      <w:tr w:rsidR="00AF1DC9" w:rsidRPr="00AF1DC9" w:rsidTr="00AF1DC9">
        <w:trPr>
          <w:trHeight w:val="20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bookmarkEnd w:id="0"/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7202" w:type="dxa"/>
            <w:gridSpan w:val="7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93" w:type="dxa"/>
            <w:gridSpan w:val="3"/>
            <w:shd w:val="clear" w:color="000000" w:fill="BFBFB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999" w:type="dxa"/>
            <w:gridSpan w:val="2"/>
            <w:shd w:val="clear" w:color="000000" w:fill="BFBFB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0" w:type="dxa"/>
            <w:gridSpan w:val="2"/>
            <w:shd w:val="clear" w:color="000000" w:fill="BFBFB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AF1DC9" w:rsidRPr="00AF1DC9" w:rsidTr="00AF1DC9">
        <w:trPr>
          <w:trHeight w:val="170"/>
        </w:trPr>
        <w:tc>
          <w:tcPr>
            <w:tcW w:w="526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AF1DC9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AF1DC9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74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42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AF1DC9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AF1DC9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42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AF1DC9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AF1DC9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68" w:type="dxa"/>
            <w:vMerge w:val="restart"/>
            <w:shd w:val="clear" w:color="000000" w:fill="D9D9D9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AF1DC9" w:rsidRPr="00AF1DC9" w:rsidTr="00AF1DC9">
        <w:trPr>
          <w:trHeight w:val="170"/>
        </w:trPr>
        <w:tc>
          <w:tcPr>
            <w:tcW w:w="526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AF1DC9" w:rsidRPr="00AF1DC9" w:rsidRDefault="00AF1DC9" w:rsidP="00AF1DC9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29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 xml:space="preserve">ATADURA DE CREPON 13 FIOS POR CM2 E 08 CM X4,5 </w:t>
            </w:r>
            <w:proofErr w:type="gramStart"/>
            <w:r w:rsidRPr="00AF1DC9">
              <w:rPr>
                <w:rFonts w:ascii="Verdana" w:hAnsi="Verdana" w:cs="Times New Roman"/>
                <w:sz w:val="14"/>
                <w:szCs w:val="14"/>
              </w:rPr>
              <w:t>M  ESTICADA</w:t>
            </w:r>
            <w:proofErr w:type="gramEnd"/>
            <w:r w:rsidRPr="00AF1DC9">
              <w:rPr>
                <w:rFonts w:ascii="Verdana" w:hAnsi="Verdana" w:cs="Times New Roman"/>
                <w:sz w:val="14"/>
                <w:szCs w:val="14"/>
              </w:rPr>
              <w:t>, 1,80M EM REPOUSO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9.000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0,2790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2.511,00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2.511,00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45000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12.555,00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ATADURA DE CREPON 13 FIOS POR CM2 E 12 CM X 4,5M ESTICADA, 1,80M EM REPOUSO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0,4200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6.300,00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6.300,00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75000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31.500,00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ATADURA DE CREPON 13 FIOS POR CM2 E 15 CM X 4,5M ESTICADA, 1,80M EM REPOUSO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0,5220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7.830,00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7.830,00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75000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39.150,00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ATADURA DE CREPON 13 FIOS POR CM2 E 20 CM X 4,5M ESTICADA, 1,80M EM REPOUSO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0,7000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10.500,00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10.500,00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75000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52.500,00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ATADURA DE CREPON 13 FIOS POR CM2 E 25 CM X 4,5M ESTICADA, 1,80M EM REPOUSO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9.000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0,9100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8.190,00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8.190,00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45000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40.950,00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82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COMPRESSA CAMPO OPERATÓRIO </w:t>
            </w:r>
            <w:r w:rsidRPr="00AF1DC9">
              <w:rPr>
                <w:rFonts w:ascii="Verdana" w:hAnsi="Verdana" w:cs="Times New Roman"/>
                <w:b/>
                <w:bCs/>
                <w:sz w:val="14"/>
                <w:szCs w:val="14"/>
              </w:rPr>
              <w:lastRenderedPageBreak/>
              <w:t xml:space="preserve">45X50CM PCT C/ 50 UND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lastRenderedPageBreak/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36,7000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18.350,00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18.350,00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91.750,00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lastRenderedPageBreak/>
              <w:t>89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790554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hyperlink r:id="rId7" w:history="1">
              <w:r w:rsidR="00AF1DC9" w:rsidRPr="00AF1DC9">
                <w:rPr>
                  <w:rFonts w:ascii="Verdana" w:hAnsi="Verdana" w:cs="Times New Roman"/>
                  <w:sz w:val="14"/>
                  <w:szCs w:val="14"/>
                </w:rPr>
                <w:t xml:space="preserve">COMPRESSA DE GAZE ESTÉRIL 7,5 X 7,5 CM 13 FIOS PACOTE COM 5 UNIDADES </w:t>
              </w:r>
            </w:hyperlink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0,2680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40.200,00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150000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40.200,00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750000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201.000,00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170</w:t>
            </w:r>
          </w:p>
        </w:tc>
        <w:tc>
          <w:tcPr>
            <w:tcW w:w="169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GAZE TIPO QUEIJO 8 DOBRAS, 13 FIOS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22,0000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13.200,00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13.200,00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66.000,00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171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 xml:space="preserve">GAZES SIMPLES 7,5CM X 7,5CM - 8 CAMADAS, 5 DOBRAS, 13 FIOS POR CM2 C/ 500 UNID </w:t>
            </w:r>
            <w:proofErr w:type="gramStart"/>
            <w:r w:rsidRPr="00AF1DC9">
              <w:rPr>
                <w:rFonts w:ascii="Verdana" w:hAnsi="Verdana" w:cs="Times New Roman"/>
                <w:sz w:val="14"/>
                <w:szCs w:val="14"/>
              </w:rPr>
              <w:t>( NÃO</w:t>
            </w:r>
            <w:proofErr w:type="gramEnd"/>
            <w:r w:rsidRPr="00AF1DC9">
              <w:rPr>
                <w:rFonts w:ascii="Verdana" w:hAnsi="Verdana" w:cs="Times New Roman"/>
                <w:sz w:val="14"/>
                <w:szCs w:val="14"/>
              </w:rPr>
              <w:t xml:space="preserve"> ESTÉRIL 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1.600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9,6900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15.504,00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1600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15.504,00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8000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77.520,00</w:t>
            </w:r>
          </w:p>
        </w:tc>
      </w:tr>
      <w:tr w:rsidR="00AF1DC9" w:rsidRPr="00AF1DC9" w:rsidTr="00AF1DC9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345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COMPRESSA DE GAZE ESTPERIL 7,5X7,5 CM PACOTE C 10 UNID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5.000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0,3100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1.550,00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1.550,00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25000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F1DC9" w:rsidRPr="00AF1DC9" w:rsidRDefault="00AF1DC9" w:rsidP="00AF1D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F1DC9">
              <w:rPr>
                <w:rFonts w:ascii="Verdana" w:hAnsi="Verdana" w:cs="Times New Roman"/>
                <w:sz w:val="14"/>
                <w:szCs w:val="14"/>
              </w:rPr>
              <w:t>7.750,00</w:t>
            </w:r>
          </w:p>
        </w:tc>
      </w:tr>
    </w:tbl>
    <w:p w:rsidR="00961925" w:rsidRPr="0025273A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01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DO OBJETO: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25273A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02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DA VALIDADE DO REGISTRO DE PREÇOS</w:t>
      </w:r>
    </w:p>
    <w:p w:rsidR="00961925" w:rsidRPr="0025273A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03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DA UTILIZAÇÃO DA ATA DE REGISTRO DE PREÇOS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04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DO PREÇO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 w:rsidRPr="0025273A">
        <w:rPr>
          <w:rFonts w:ascii="Verdana" w:hAnsi="Verdana"/>
          <w:color w:val="000000"/>
          <w:sz w:val="22"/>
          <w:szCs w:val="22"/>
        </w:rPr>
        <w:t>042/2018</w:t>
      </w:r>
      <w:r w:rsidRPr="0025273A">
        <w:rPr>
          <w:rFonts w:ascii="Verdana" w:hAnsi="Verdana"/>
          <w:color w:val="000000"/>
          <w:sz w:val="22"/>
          <w:szCs w:val="22"/>
        </w:rPr>
        <w:t>.</w:t>
      </w:r>
    </w:p>
    <w:p w:rsidR="00961925" w:rsidRPr="0025273A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</w:t>
      </w:r>
      <w:r w:rsidRPr="0025273A">
        <w:rPr>
          <w:rFonts w:ascii="Verdana" w:hAnsi="Verdana"/>
          <w:color w:val="000000"/>
          <w:sz w:val="22"/>
          <w:szCs w:val="22"/>
        </w:rPr>
        <w:lastRenderedPageBreak/>
        <w:t xml:space="preserve">constantes do Edital do Pregão nº </w:t>
      </w:r>
      <w:r w:rsidR="00301908" w:rsidRPr="0025273A">
        <w:rPr>
          <w:rFonts w:ascii="Verdana" w:hAnsi="Verdana"/>
          <w:color w:val="000000"/>
          <w:sz w:val="22"/>
          <w:szCs w:val="22"/>
        </w:rPr>
        <w:t>042/2018</w:t>
      </w:r>
      <w:r w:rsidRPr="0025273A">
        <w:rPr>
          <w:rFonts w:ascii="Verdana" w:hAnsi="Verdana"/>
          <w:color w:val="000000"/>
          <w:sz w:val="22"/>
          <w:szCs w:val="22"/>
        </w:rPr>
        <w:t>, que integra o presente instrumento de compromisso.</w:t>
      </w:r>
    </w:p>
    <w:p w:rsidR="00961925" w:rsidRPr="0025273A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301908" w:rsidRPr="0025273A">
        <w:rPr>
          <w:rFonts w:ascii="Verdana" w:hAnsi="Verdana"/>
          <w:color w:val="000000"/>
          <w:sz w:val="22"/>
          <w:szCs w:val="22"/>
        </w:rPr>
        <w:t>042/2018</w:t>
      </w:r>
      <w:r w:rsidRPr="0025273A">
        <w:rPr>
          <w:rFonts w:ascii="Verdana" w:hAnsi="Verdana"/>
          <w:color w:val="000000"/>
          <w:sz w:val="22"/>
          <w:szCs w:val="22"/>
        </w:rPr>
        <w:t xml:space="preserve"> pelas empresas detentoras da presente Ata, as quais também a integram.</w:t>
      </w:r>
    </w:p>
    <w:p w:rsidR="00961925" w:rsidRPr="0025273A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05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DO LOCAL E PRAZO DE ENTREGA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 local da entrega, em cada fornecimento, será o constante da Ordem de Fornecimento.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06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DO PAGAMENTO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5273A">
        <w:rPr>
          <w:rFonts w:ascii="Verdana" w:hAnsi="Verdana"/>
          <w:bCs/>
          <w:color w:val="000000"/>
          <w:sz w:val="22"/>
          <w:szCs w:val="22"/>
        </w:rPr>
        <w:t xml:space="preserve">em até 30 (trinta) dias após recebimento </w:t>
      </w:r>
      <w:r w:rsidRPr="0025273A">
        <w:rPr>
          <w:rFonts w:ascii="Verdana" w:hAnsi="Verdana"/>
          <w:color w:val="000000"/>
          <w:sz w:val="22"/>
          <w:szCs w:val="22"/>
        </w:rPr>
        <w:t>definitivo pela unidade requisitante</w:t>
      </w:r>
      <w:r w:rsidRPr="0025273A">
        <w:rPr>
          <w:rFonts w:ascii="Verdana" w:hAnsi="Verdana"/>
          <w:bCs/>
          <w:color w:val="000000"/>
          <w:sz w:val="22"/>
          <w:szCs w:val="22"/>
        </w:rPr>
        <w:t xml:space="preserve"> do objeto, </w:t>
      </w:r>
      <w:r w:rsidRPr="0025273A">
        <w:rPr>
          <w:rFonts w:ascii="Verdana" w:hAnsi="Verdana"/>
          <w:color w:val="000000"/>
          <w:sz w:val="22"/>
          <w:szCs w:val="22"/>
        </w:rPr>
        <w:t>mediante apresentação da Nota Fiscal.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I= (TX/100)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EM = I x N x VP, onde: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= Índice de atualização financeira;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TX = Percentual da taxa de juros de mora anual;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EM = Encargos moratórios;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N = Número de dias entre a data prevista para o pagamento e a do efetivo pagamento;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VP = Valor da parcela em atraso. 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07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DAS CONDIÇÕES DE FORNECIMENTO</w:t>
      </w:r>
    </w:p>
    <w:p w:rsidR="00961925" w:rsidRPr="0025273A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</w:t>
      </w:r>
      <w:r w:rsidRPr="0025273A">
        <w:rPr>
          <w:rFonts w:ascii="Verdana" w:hAnsi="Verdana"/>
          <w:color w:val="000000"/>
          <w:sz w:val="22"/>
          <w:szCs w:val="22"/>
        </w:rPr>
        <w:lastRenderedPageBreak/>
        <w:t>substituição, no prazo máximo de cinco dias, independentemente da aplicação das penalidades cabíveis.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IV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V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VI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VII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08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DAS PENALIDADES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25273A">
        <w:rPr>
          <w:rFonts w:ascii="Verdana" w:hAnsi="Verdana"/>
          <w:color w:val="000000"/>
          <w:sz w:val="22"/>
          <w:szCs w:val="22"/>
        </w:rPr>
        <w:t>á</w:t>
      </w:r>
      <w:proofErr w:type="spellEnd"/>
      <w:r w:rsidRPr="0025273A">
        <w:rPr>
          <w:rFonts w:ascii="Verdana" w:hAnsi="Verdana"/>
          <w:color w:val="000000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A) Advertência;</w:t>
      </w:r>
    </w:p>
    <w:p w:rsidR="00961925" w:rsidRPr="0025273A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B) Multa de 0,3% (três décimos por cento) por dia, até o 10</w:t>
      </w:r>
      <w:r w:rsidRPr="0025273A">
        <w:rPr>
          <w:rFonts w:ascii="Verdana" w:hAnsi="Verdana" w:cs="Arial"/>
          <w:color w:val="000000"/>
          <w:sz w:val="22"/>
          <w:szCs w:val="22"/>
          <w:u w:val="single"/>
          <w:vertAlign w:val="superscript"/>
        </w:rPr>
        <w:t>o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 (décimo) dia de atraso, da entrega do produto, sobre o valor da parcela, por ocorrência;</w:t>
      </w:r>
    </w:p>
    <w:p w:rsidR="00961925" w:rsidRPr="0025273A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D) Multa de 20% (vinte por cento) sobre o valor do contrato, nos casos:</w:t>
      </w: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a) inobservância do nível de qualidade dos fornecimentos;</w:t>
      </w: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b) transferência total ou parcial do contrato a terceiros;</w:t>
      </w: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c) subcontratação no todo ou em parte do objeto sem prévia autorização formal da Contratante;</w:t>
      </w: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d) descumprimento de cláusula contratual.</w:t>
      </w:r>
    </w:p>
    <w:p w:rsidR="00961925" w:rsidRPr="0025273A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III - </w:t>
      </w:r>
      <w:r w:rsidRPr="0025273A">
        <w:rPr>
          <w:rFonts w:ascii="Verdana" w:hAnsi="Verdana"/>
          <w:bCs/>
          <w:color w:val="000000"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25273A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25273A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09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DOS REAJUSTAMENTOS DE PREÇOS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 w:rsidRPr="0025273A">
        <w:rPr>
          <w:rFonts w:ascii="Verdana" w:hAnsi="Verdana"/>
          <w:color w:val="000000"/>
          <w:sz w:val="22"/>
          <w:szCs w:val="22"/>
        </w:rPr>
        <w:t>042/2018</w:t>
      </w:r>
      <w:r w:rsidRPr="0025273A">
        <w:rPr>
          <w:rFonts w:ascii="Verdana" w:hAnsi="Verdana"/>
          <w:color w:val="000000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10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DAS CONDIÇÕES DE RECEBIMENTO DO OBJETO DA ATA DE REGISTRO DE PREÇOS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lastRenderedPageBreak/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961925" w:rsidRPr="0025273A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11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DO CANCELAMENTO DA ATA DE REGISTRO DE PREÇOS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I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presente Ata de Registro de Preços poderá ser cancelada, de pleno direito:</w:t>
      </w:r>
    </w:p>
    <w:p w:rsidR="00961925" w:rsidRPr="0025273A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>Pela Administração, quando:</w:t>
      </w: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A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</w:t>
      </w:r>
      <w:proofErr w:type="spellStart"/>
      <w:r w:rsidRPr="0025273A">
        <w:rPr>
          <w:rFonts w:ascii="Verdana" w:hAnsi="Verdana"/>
          <w:color w:val="000000"/>
          <w:sz w:val="22"/>
          <w:szCs w:val="22"/>
        </w:rPr>
        <w:t>a</w:t>
      </w:r>
      <w:proofErr w:type="spellEnd"/>
      <w:r w:rsidRPr="0025273A">
        <w:rPr>
          <w:rFonts w:ascii="Verdana" w:hAnsi="Verdana"/>
          <w:color w:val="000000"/>
          <w:sz w:val="22"/>
          <w:szCs w:val="22"/>
        </w:rPr>
        <w:t xml:space="preserve"> detentora não cumprir as obrigações constantes desta Ata de Registro de Preços;</w:t>
      </w: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B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C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D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25273A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E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os preços registrados se apresentarem superiores aos praticados no mercado;</w:t>
      </w: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F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961925" w:rsidRPr="0025273A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 xml:space="preserve">G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25273A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b/>
          <w:color w:val="000000"/>
          <w:sz w:val="22"/>
          <w:szCs w:val="22"/>
        </w:rPr>
        <w:t>Pelas detentoras, quando</w:t>
      </w:r>
      <w:r w:rsidRPr="0025273A">
        <w:rPr>
          <w:rFonts w:ascii="Verdana" w:hAnsi="Verdana" w:cs="Arial"/>
          <w:color w:val="000000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25273A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lastRenderedPageBreak/>
        <w:t xml:space="preserve">A </w:t>
      </w:r>
      <w:r w:rsidRPr="0025273A">
        <w:rPr>
          <w:rFonts w:ascii="Verdana" w:hAnsi="Verdana"/>
          <w:color w:val="000000"/>
          <w:sz w:val="22"/>
          <w:szCs w:val="22"/>
        </w:rPr>
        <w:noBreakHyphen/>
        <w:t xml:space="preserve"> </w:t>
      </w:r>
      <w:proofErr w:type="spellStart"/>
      <w:r w:rsidRPr="0025273A">
        <w:rPr>
          <w:rFonts w:ascii="Verdana" w:hAnsi="Verdana"/>
          <w:color w:val="000000"/>
          <w:sz w:val="22"/>
          <w:szCs w:val="22"/>
        </w:rPr>
        <w:t>a</w:t>
      </w:r>
      <w:proofErr w:type="spellEnd"/>
      <w:r w:rsidRPr="0025273A">
        <w:rPr>
          <w:rFonts w:ascii="Verdana" w:hAnsi="Verdana"/>
          <w:color w:val="000000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25273A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 xml:space="preserve">12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  <w:t xml:space="preserve"> DA AUTORIZAÇÃO PARA FORNECIMENTO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I</w:t>
      </w:r>
      <w:r w:rsidRPr="0025273A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25273A">
        <w:rPr>
          <w:rFonts w:ascii="Verdana" w:hAnsi="Verdana"/>
          <w:b/>
          <w:color w:val="000000"/>
          <w:sz w:val="22"/>
          <w:szCs w:val="22"/>
        </w:rPr>
        <w:noBreakHyphen/>
      </w:r>
      <w:r w:rsidRPr="0025273A">
        <w:rPr>
          <w:rFonts w:ascii="Verdana" w:hAnsi="Verdana"/>
          <w:color w:val="000000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25273A">
        <w:rPr>
          <w:rFonts w:ascii="Verdana" w:hAnsi="Verdana"/>
          <w:b/>
          <w:color w:val="000000"/>
          <w:sz w:val="22"/>
          <w:szCs w:val="22"/>
        </w:rPr>
        <w:t>13- DAS DISPOSIÇÕES FINAIS</w:t>
      </w:r>
    </w:p>
    <w:p w:rsidR="00961925" w:rsidRPr="0025273A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2"/>
          <w:szCs w:val="22"/>
        </w:rPr>
      </w:pPr>
    </w:p>
    <w:p w:rsidR="00961925" w:rsidRPr="0025273A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 xml:space="preserve">14.1. Integram esta Ata, o edital do Pregão nº </w:t>
      </w:r>
      <w:r w:rsidR="00301908" w:rsidRPr="0025273A">
        <w:rPr>
          <w:rFonts w:ascii="Verdana" w:hAnsi="Verdana" w:cs="Arial"/>
          <w:color w:val="000000"/>
          <w:sz w:val="22"/>
          <w:szCs w:val="22"/>
        </w:rPr>
        <w:t>042/2018</w:t>
      </w:r>
      <w:r w:rsidRPr="0025273A">
        <w:rPr>
          <w:rFonts w:ascii="Verdana" w:hAnsi="Verdana" w:cs="Arial"/>
          <w:color w:val="000000"/>
          <w:sz w:val="22"/>
          <w:szCs w:val="22"/>
        </w:rPr>
        <w:t xml:space="preserve"> e as propostas das empresas classificadas no certame supranumerado.</w:t>
      </w:r>
    </w:p>
    <w:p w:rsidR="00961925" w:rsidRPr="0025273A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14.2. Fica eleito o foro desta Comarca de Pitangui/MG para dirimir quaisquer questões decorrentes da utilização da presente Ata.</w:t>
      </w:r>
    </w:p>
    <w:p w:rsidR="00961925" w:rsidRPr="0025273A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2"/>
          <w:szCs w:val="22"/>
        </w:rPr>
      </w:pPr>
    </w:p>
    <w:p w:rsidR="00961925" w:rsidRPr="0025273A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5273A">
        <w:rPr>
          <w:rFonts w:ascii="Verdana" w:hAnsi="Verdana"/>
          <w:color w:val="000000"/>
          <w:sz w:val="22"/>
          <w:szCs w:val="22"/>
        </w:rPr>
        <w:t>Papagaios</w:t>
      </w:r>
      <w:r w:rsidR="00CD6E23" w:rsidRPr="0025273A">
        <w:rPr>
          <w:rFonts w:ascii="Verdana" w:hAnsi="Verdana"/>
          <w:color w:val="000000"/>
          <w:sz w:val="22"/>
          <w:szCs w:val="22"/>
        </w:rPr>
        <w:t>, 11 de junho de 2018.</w:t>
      </w:r>
    </w:p>
    <w:p w:rsidR="00961925" w:rsidRPr="0025273A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2"/>
          <w:szCs w:val="22"/>
        </w:rPr>
      </w:pPr>
    </w:p>
    <w:p w:rsidR="004D3D6B" w:rsidRPr="0025273A" w:rsidRDefault="004D3D6B" w:rsidP="004D3D6B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2"/>
          <w:szCs w:val="22"/>
        </w:rPr>
      </w:pPr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 xml:space="preserve">Município de Papagaios/MG  </w:t>
      </w:r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</w:rPr>
      </w:pPr>
      <w:r w:rsidRPr="0025273A">
        <w:rPr>
          <w:rFonts w:ascii="Verdana" w:hAnsi="Verdana" w:cs="Arial"/>
          <w:color w:val="000000"/>
          <w:sz w:val="22"/>
          <w:szCs w:val="22"/>
        </w:rPr>
        <w:t xml:space="preserve">Mário Reis </w:t>
      </w:r>
      <w:proofErr w:type="spellStart"/>
      <w:r w:rsidRPr="0025273A">
        <w:rPr>
          <w:rFonts w:ascii="Verdana" w:hAnsi="Verdana" w:cs="Arial"/>
          <w:color w:val="000000"/>
          <w:sz w:val="22"/>
          <w:szCs w:val="22"/>
        </w:rPr>
        <w:t>Filgueiras</w:t>
      </w:r>
      <w:proofErr w:type="spellEnd"/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</w:rPr>
      </w:pPr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</w:rPr>
      </w:pPr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</w:rPr>
      </w:pPr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25273A">
        <w:rPr>
          <w:rFonts w:ascii="Verdana" w:hAnsi="Verdana" w:cs="Arial"/>
          <w:color w:val="000000"/>
          <w:sz w:val="22"/>
          <w:szCs w:val="22"/>
        </w:rPr>
        <w:t>Almed</w:t>
      </w:r>
      <w:proofErr w:type="spellEnd"/>
      <w:r w:rsidRPr="0025273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25273A">
        <w:rPr>
          <w:rFonts w:ascii="Verdana" w:hAnsi="Verdana" w:cs="Arial"/>
          <w:color w:val="000000"/>
          <w:sz w:val="22"/>
          <w:szCs w:val="22"/>
        </w:rPr>
        <w:t>Ltda</w:t>
      </w:r>
      <w:proofErr w:type="spellEnd"/>
      <w:r w:rsidRPr="0025273A">
        <w:rPr>
          <w:rFonts w:ascii="Verdana" w:hAnsi="Verdana" w:cs="Arial"/>
          <w:color w:val="000000"/>
          <w:sz w:val="22"/>
          <w:szCs w:val="22"/>
        </w:rPr>
        <w:t xml:space="preserve"> EPP</w:t>
      </w:r>
    </w:p>
    <w:p w:rsidR="004D3D6B" w:rsidRPr="0025273A" w:rsidRDefault="004D3D6B" w:rsidP="004D3D6B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2"/>
          <w:szCs w:val="22"/>
          <w:lang w:val="en-US"/>
        </w:rPr>
      </w:pPr>
      <w:r w:rsidRPr="0025273A">
        <w:rPr>
          <w:rFonts w:ascii="Verdana" w:hAnsi="Verdana" w:cs="Arial"/>
          <w:color w:val="000000"/>
          <w:sz w:val="22"/>
          <w:szCs w:val="22"/>
          <w:lang w:val="en-US"/>
        </w:rPr>
        <w:t>CNPJ/MF 03.574.839/0001-21</w:t>
      </w:r>
    </w:p>
    <w:p w:rsidR="003C72FB" w:rsidRPr="0025273A" w:rsidRDefault="003C72FB" w:rsidP="00961925">
      <w:pPr>
        <w:rPr>
          <w:rFonts w:ascii="Verdana" w:hAnsi="Verdana"/>
          <w:sz w:val="22"/>
          <w:szCs w:val="22"/>
          <w:lang w:val="en-US"/>
        </w:rPr>
      </w:pPr>
    </w:p>
    <w:sectPr w:rsidR="003C72FB" w:rsidRPr="0025273A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54" w:rsidRDefault="00790554">
      <w:r>
        <w:separator/>
      </w:r>
    </w:p>
  </w:endnote>
  <w:endnote w:type="continuationSeparator" w:id="0">
    <w:p w:rsidR="00790554" w:rsidRDefault="0079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54" w:rsidRDefault="00790554">
      <w:r>
        <w:separator/>
      </w:r>
    </w:p>
  </w:footnote>
  <w:footnote w:type="continuationSeparator" w:id="0">
    <w:p w:rsidR="00790554" w:rsidRDefault="0079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923E3"/>
    <w:rsid w:val="001A15A9"/>
    <w:rsid w:val="001A5F93"/>
    <w:rsid w:val="001B5D1E"/>
    <w:rsid w:val="001D46C5"/>
    <w:rsid w:val="00200713"/>
    <w:rsid w:val="00210FD8"/>
    <w:rsid w:val="00247BEF"/>
    <w:rsid w:val="0025273A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43CA"/>
    <w:rsid w:val="003457EA"/>
    <w:rsid w:val="00346EE3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68C0"/>
    <w:rsid w:val="004C0E65"/>
    <w:rsid w:val="004D3D6B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56DFB"/>
    <w:rsid w:val="00764C26"/>
    <w:rsid w:val="00765FCA"/>
    <w:rsid w:val="0077017E"/>
    <w:rsid w:val="00775080"/>
    <w:rsid w:val="00775184"/>
    <w:rsid w:val="00776915"/>
    <w:rsid w:val="00777A1B"/>
    <w:rsid w:val="00781F43"/>
    <w:rsid w:val="00790554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84F82"/>
    <w:rsid w:val="00891BB4"/>
    <w:rsid w:val="008A4BCA"/>
    <w:rsid w:val="008C2938"/>
    <w:rsid w:val="008E594C"/>
    <w:rsid w:val="008F162A"/>
    <w:rsid w:val="00934867"/>
    <w:rsid w:val="009615FB"/>
    <w:rsid w:val="00961925"/>
    <w:rsid w:val="00980456"/>
    <w:rsid w:val="009B1C3D"/>
    <w:rsid w:val="00A15133"/>
    <w:rsid w:val="00A23322"/>
    <w:rsid w:val="00A309C3"/>
    <w:rsid w:val="00A31AC8"/>
    <w:rsid w:val="00A33EC6"/>
    <w:rsid w:val="00A61E0C"/>
    <w:rsid w:val="00A644AA"/>
    <w:rsid w:val="00A71E72"/>
    <w:rsid w:val="00AC65DE"/>
    <w:rsid w:val="00AD0F4F"/>
    <w:rsid w:val="00AD2662"/>
    <w:rsid w:val="00AF056F"/>
    <w:rsid w:val="00AF1DC9"/>
    <w:rsid w:val="00B00BE4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80443"/>
    <w:rsid w:val="00C92450"/>
    <w:rsid w:val="00CD19D5"/>
    <w:rsid w:val="00CD6E23"/>
    <w:rsid w:val="00CE7F25"/>
    <w:rsid w:val="00D17C0D"/>
    <w:rsid w:val="00D358F0"/>
    <w:rsid w:val="00D55E83"/>
    <w:rsid w:val="00DC18A7"/>
    <w:rsid w:val="00DE3EED"/>
    <w:rsid w:val="00DE67DD"/>
    <w:rsid w:val="00DF1244"/>
    <w:rsid w:val="00DF46D5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5155&amp;dept%5Fid=3247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2018-07-09T17:17:00Z</cp:lastPrinted>
  <dcterms:created xsi:type="dcterms:W3CDTF">2018-07-23T15:49:00Z</dcterms:created>
  <dcterms:modified xsi:type="dcterms:W3CDTF">2018-07-23T16:13:00Z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