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14" w:rsidRPr="000812B0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0812B0">
        <w:rPr>
          <w:rFonts w:ascii="Verdana" w:hAnsi="Verdana"/>
          <w:b/>
          <w:sz w:val="21"/>
          <w:szCs w:val="21"/>
        </w:rPr>
        <w:t>PROCESSO LICITATÓRIO Nº 060/2018</w:t>
      </w:r>
    </w:p>
    <w:p w:rsidR="006E6714" w:rsidRPr="000812B0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0812B0">
        <w:rPr>
          <w:rFonts w:ascii="Verdana" w:hAnsi="Verdana"/>
          <w:b/>
          <w:sz w:val="21"/>
          <w:szCs w:val="21"/>
        </w:rPr>
        <w:t>PREGÃO PRESENCIAL Nº 035/2018</w:t>
      </w:r>
    </w:p>
    <w:p w:rsidR="006E6714" w:rsidRPr="000812B0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0812B0" w:rsidRDefault="006E6714">
      <w:pPr>
        <w:pStyle w:val="Ttulo1"/>
        <w:spacing w:line="200" w:lineRule="atLeast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>ATA DE REGISTRO DE PREÇOS Nº 026/2018.</w:t>
      </w: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>PREGÃO Nº 035/2018.</w:t>
      </w: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>PROCESSO Nº 060/2018.</w:t>
      </w:r>
    </w:p>
    <w:p w:rsidR="006E6714" w:rsidRPr="000812B0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>VALIDADE: 12 meses.</w:t>
      </w:r>
    </w:p>
    <w:p w:rsidR="006E6714" w:rsidRPr="000812B0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6E6714">
      <w:pPr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0812B0">
        <w:rPr>
          <w:rFonts w:ascii="Verdana" w:hAnsi="Verdana" w:cs="Arial"/>
          <w:sz w:val="21"/>
          <w:szCs w:val="21"/>
        </w:rPr>
        <w:t xml:space="preserve">Aos </w:t>
      </w:r>
      <w:r w:rsidR="00D228A9" w:rsidRPr="000812B0">
        <w:rPr>
          <w:rFonts w:ascii="Verdana" w:hAnsi="Verdana" w:cs="Arial"/>
          <w:sz w:val="21"/>
          <w:szCs w:val="21"/>
        </w:rPr>
        <w:t>25 (vinte e cinco) dias do mês de abril</w:t>
      </w:r>
      <w:r w:rsidRPr="000812B0">
        <w:rPr>
          <w:rFonts w:ascii="Verdana" w:hAnsi="Verdana" w:cs="Arial"/>
          <w:sz w:val="21"/>
          <w:szCs w:val="21"/>
        </w:rPr>
        <w:t xml:space="preserve"> de 2018, na sala de licitações, na sede da Prefeitura Municipal, situada na </w:t>
      </w:r>
      <w:r w:rsidR="00D228A9" w:rsidRPr="000812B0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0812B0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A706A3" w:rsidRPr="000812B0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A706A3" w:rsidRPr="000812B0">
        <w:rPr>
          <w:rFonts w:ascii="Verdana" w:hAnsi="Verdana" w:cs="Arial"/>
          <w:sz w:val="21"/>
          <w:szCs w:val="21"/>
        </w:rPr>
        <w:t>Filgueiras</w:t>
      </w:r>
      <w:proofErr w:type="spellEnd"/>
      <w:r w:rsidRPr="000812B0">
        <w:rPr>
          <w:rFonts w:ascii="Verdana" w:hAnsi="Verdana" w:cs="Arial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035/2018 por deliberação do pregoeiro oficial e equipe de apoio, e por ele homologada conforme processo nº 060/2018 RESOLVE registrar os preços para os fornecimentos constantes nos anexos desta ata, beneficiário </w:t>
      </w:r>
      <w:r w:rsidR="000812B0" w:rsidRPr="000812B0">
        <w:rPr>
          <w:rFonts w:ascii="Verdana" w:hAnsi="Verdana" w:cs="Arial"/>
          <w:b/>
          <w:sz w:val="21"/>
          <w:szCs w:val="21"/>
        </w:rPr>
        <w:t>MED CENTER COMERCIAL LTDA</w:t>
      </w:r>
      <w:r w:rsidR="000812B0" w:rsidRPr="000812B0">
        <w:rPr>
          <w:rFonts w:ascii="Verdana" w:hAnsi="Verdana" w:cs="Arial"/>
          <w:sz w:val="21"/>
          <w:szCs w:val="21"/>
        </w:rPr>
        <w:t xml:space="preserve">, localizado na Rodovia JK (BR 459), Km 99, bairro Jardim Santa </w:t>
      </w:r>
      <w:proofErr w:type="spellStart"/>
      <w:r w:rsidR="000812B0" w:rsidRPr="000812B0">
        <w:rPr>
          <w:rFonts w:ascii="Verdana" w:hAnsi="Verdana" w:cs="Arial"/>
          <w:sz w:val="21"/>
          <w:szCs w:val="21"/>
        </w:rPr>
        <w:t>Edwirges</w:t>
      </w:r>
      <w:proofErr w:type="spellEnd"/>
      <w:r w:rsidR="000812B0" w:rsidRPr="000812B0">
        <w:rPr>
          <w:rFonts w:ascii="Verdana" w:hAnsi="Verdana" w:cs="Arial"/>
          <w:sz w:val="21"/>
          <w:szCs w:val="21"/>
        </w:rPr>
        <w:t xml:space="preserve">, Pouso Alegre/MG, CEP 37.550-000, cujo CNPJ é 00.874.929/0001-40, neste ato representado por </w:t>
      </w:r>
      <w:r w:rsidR="000812B0" w:rsidRPr="000812B0">
        <w:rPr>
          <w:rFonts w:ascii="Verdana" w:hAnsi="Verdana" w:cs="Arial"/>
          <w:sz w:val="21"/>
          <w:szCs w:val="21"/>
        </w:rPr>
        <w:t>Márcia Pereira Daniel Nery</w:t>
      </w:r>
      <w:r w:rsidR="000812B0" w:rsidRPr="000812B0">
        <w:rPr>
          <w:rFonts w:ascii="Verdana" w:hAnsi="Verdana" w:cs="Arial"/>
          <w:sz w:val="21"/>
          <w:szCs w:val="21"/>
        </w:rPr>
        <w:t xml:space="preserve">, inscrito no CPF/MF sob o nº. </w:t>
      </w:r>
      <w:r w:rsidR="000812B0" w:rsidRPr="000812B0">
        <w:rPr>
          <w:rFonts w:ascii="Verdana" w:hAnsi="Verdana" w:cs="Arial"/>
          <w:sz w:val="21"/>
          <w:szCs w:val="21"/>
        </w:rPr>
        <w:t>589.845.186-20</w:t>
      </w:r>
      <w:r w:rsidR="000812B0" w:rsidRPr="000812B0">
        <w:rPr>
          <w:rFonts w:ascii="Verdana" w:hAnsi="Verdana" w:cs="Arial"/>
          <w:sz w:val="21"/>
          <w:szCs w:val="21"/>
        </w:rPr>
        <w:t>, conforme quadro abaixo</w:t>
      </w:r>
      <w:r w:rsidRPr="000812B0">
        <w:rPr>
          <w:rFonts w:ascii="Verdana" w:hAnsi="Verdana" w:cs="Arial"/>
          <w:sz w:val="21"/>
          <w:szCs w:val="21"/>
        </w:rPr>
        <w:t>:</w:t>
      </w:r>
    </w:p>
    <w:p w:rsidR="006E6714" w:rsidRPr="000812B0" w:rsidRDefault="006E6714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19"/>
        <w:gridCol w:w="846"/>
        <w:gridCol w:w="1314"/>
        <w:gridCol w:w="1058"/>
        <w:gridCol w:w="929"/>
        <w:gridCol w:w="1042"/>
        <w:gridCol w:w="929"/>
        <w:gridCol w:w="1042"/>
      </w:tblGrid>
      <w:tr w:rsidR="0023530B" w:rsidRPr="0023530B" w:rsidTr="0023530B">
        <w:trPr>
          <w:trHeight w:val="20"/>
        </w:trPr>
        <w:tc>
          <w:tcPr>
            <w:tcW w:w="523" w:type="dxa"/>
            <w:vMerge w:val="restart"/>
            <w:shd w:val="clear" w:color="auto" w:fill="auto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723" w:type="dxa"/>
            <w:vMerge w:val="restart"/>
            <w:shd w:val="clear" w:color="auto" w:fill="auto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7174" w:type="dxa"/>
            <w:gridSpan w:val="7"/>
            <w:shd w:val="clear" w:color="auto" w:fill="auto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vMerge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23" w:type="dxa"/>
            <w:vMerge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222" w:type="dxa"/>
            <w:gridSpan w:val="3"/>
            <w:shd w:val="clear" w:color="000000" w:fill="BFBFB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1976" w:type="dxa"/>
            <w:gridSpan w:val="2"/>
            <w:shd w:val="clear" w:color="000000" w:fill="BFBFB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976" w:type="dxa"/>
            <w:gridSpan w:val="2"/>
            <w:shd w:val="clear" w:color="000000" w:fill="BFBFB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23530B" w:rsidRPr="0023530B" w:rsidTr="0023530B">
        <w:trPr>
          <w:trHeight w:val="170"/>
        </w:trPr>
        <w:tc>
          <w:tcPr>
            <w:tcW w:w="523" w:type="dxa"/>
            <w:vMerge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23" w:type="dxa"/>
            <w:vMerge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7" w:type="dxa"/>
            <w:vMerge w:val="restart"/>
            <w:shd w:val="clear" w:color="000000" w:fill="D9D9D9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Qtde</w:t>
            </w:r>
            <w:proofErr w:type="spell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Estimada</w:t>
            </w:r>
          </w:p>
        </w:tc>
        <w:tc>
          <w:tcPr>
            <w:tcW w:w="1314" w:type="dxa"/>
            <w:vMerge w:val="restart"/>
            <w:shd w:val="clear" w:color="000000" w:fill="D9D9D9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061" w:type="dxa"/>
            <w:vMerge w:val="restart"/>
            <w:shd w:val="clear" w:color="000000" w:fill="D9D9D9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31" w:type="dxa"/>
            <w:vMerge w:val="restart"/>
            <w:shd w:val="clear" w:color="000000" w:fill="D9D9D9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Qtde</w:t>
            </w:r>
            <w:proofErr w:type="spell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45" w:type="dxa"/>
            <w:vMerge w:val="restart"/>
            <w:shd w:val="clear" w:color="000000" w:fill="D9D9D9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31" w:type="dxa"/>
            <w:vMerge w:val="restart"/>
            <w:shd w:val="clear" w:color="000000" w:fill="D9D9D9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Qtde</w:t>
            </w:r>
            <w:proofErr w:type="spell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45" w:type="dxa"/>
            <w:vMerge w:val="restart"/>
            <w:shd w:val="clear" w:color="000000" w:fill="D9D9D9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Valor Total</w:t>
            </w:r>
          </w:p>
        </w:tc>
      </w:tr>
      <w:tr w:rsidR="0023530B" w:rsidRPr="0023530B" w:rsidTr="0023530B">
        <w:trPr>
          <w:trHeight w:val="170"/>
        </w:trPr>
        <w:tc>
          <w:tcPr>
            <w:tcW w:w="523" w:type="dxa"/>
            <w:vMerge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23" w:type="dxa"/>
            <w:vMerge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314" w:type="dxa"/>
            <w:vMerge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vMerge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045" w:type="dxa"/>
            <w:vMerge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045" w:type="dxa"/>
            <w:vMerge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aminofilina</w:t>
            </w:r>
            <w:proofErr w:type="spellEnd"/>
            <w:proofErr w:type="gram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24 mg/ml ampola de 10 ml 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0,7500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750,00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750,00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3.750,00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gram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bicarbonato</w:t>
            </w:r>
            <w:proofErr w:type="gram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de sódio solução injetável 8,4 %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0,8320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416,00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416,00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2.080,00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Bromoprida</w:t>
            </w:r>
            <w:proofErr w:type="spell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10mg ampola de 2 ml 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1,1250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1.125,00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1.125,00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5.625,00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gram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carvão</w:t>
            </w:r>
            <w:proofErr w:type="gram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ativado pó- potes de 500 gramas 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100,0000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1.200,00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1.200,00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6.000,00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cefalotina</w:t>
            </w:r>
            <w:proofErr w:type="spellEnd"/>
            <w:proofErr w:type="gram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1g </w:t>
            </w:r>
            <w:proofErr w:type="spell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fr</w:t>
            </w:r>
            <w:proofErr w:type="spell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/ampola 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3.000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4.800,00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4.800,00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24.000,00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gram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cloreto</w:t>
            </w:r>
            <w:proofErr w:type="gram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de potássio 10% ampola 10 ml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0,1920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192,00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192,00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960,00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gram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cloreto</w:t>
            </w:r>
            <w:proofErr w:type="gram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de sódio solução injetável 0,9 % ampola 10 ml 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6.000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0,1380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828,00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828,00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4.140,00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gram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cloridrato</w:t>
            </w:r>
            <w:proofErr w:type="gram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biperideno</w:t>
            </w:r>
            <w:proofErr w:type="spell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amp</w:t>
            </w:r>
            <w:proofErr w:type="spell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. 5mg/ml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1,9000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380,00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380,00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1.900,00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gram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cloridrato</w:t>
            </w:r>
            <w:proofErr w:type="gram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metoclopramida</w:t>
            </w:r>
            <w:proofErr w:type="spell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solução injetável 5 mg/</w:t>
            </w:r>
            <w:proofErr w:type="spell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mL</w:t>
            </w:r>
            <w:proofErr w:type="spellEnd"/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0,2550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5.100,00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5.100,00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25.500,00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clorpromazina</w:t>
            </w:r>
            <w:proofErr w:type="spellEnd"/>
            <w:proofErr w:type="gram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injetavel</w:t>
            </w:r>
            <w:proofErr w:type="spell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5mg/ml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1,0000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2.500,00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dexametasona</w:t>
            </w:r>
            <w:proofErr w:type="spell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 4</w:t>
            </w:r>
            <w:proofErr w:type="gram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mg ampola  2,5 ml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0,5500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5.500,00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5.500,00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27.500,00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diclofenaco</w:t>
            </w:r>
            <w:proofErr w:type="spellEnd"/>
            <w:proofErr w:type="gram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de sódico 25mg/ml ampola 3 ml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30.000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0,5120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15.360,00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15.360,00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150000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76.800,00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epitezan</w:t>
            </w:r>
            <w:proofErr w:type="spellEnd"/>
            <w:proofErr w:type="gram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pomada 3g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9,8000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294,00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294,00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1.470,00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lastRenderedPageBreak/>
              <w:t>51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gram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heparina</w:t>
            </w:r>
            <w:proofErr w:type="gram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sódica solução injetável 5.000 UI/ </w:t>
            </w:r>
            <w:proofErr w:type="spell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mL</w:t>
            </w:r>
            <w:proofErr w:type="spell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9,4700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9.470,00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9.470,00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47.350,00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gram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heparina</w:t>
            </w:r>
            <w:proofErr w:type="gram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sódica UI/0,25 ML uso subcutâneo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4,6000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9.200,00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9.200,00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46.000,00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hidralazina</w:t>
            </w:r>
            <w:proofErr w:type="spellEnd"/>
            <w:proofErr w:type="gram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20mg/ml ampola 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4,8750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1.950,00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1.950,00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9.750,00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hidrogel</w:t>
            </w:r>
            <w:proofErr w:type="spellEnd"/>
            <w:proofErr w:type="gram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com </w:t>
            </w:r>
            <w:proofErr w:type="spell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alginato,pomada</w:t>
            </w:r>
            <w:proofErr w:type="spell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tubo com 85 gramas 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18,6000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7.440,00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7.440,00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37.200,00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Meloxicam</w:t>
            </w:r>
            <w:proofErr w:type="spell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 15</w:t>
            </w:r>
            <w:proofErr w:type="gram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mg  ampola 1,5 ml 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2,2950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4.590,00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4.590,00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22.950,00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meperidina</w:t>
            </w:r>
            <w:proofErr w:type="spellEnd"/>
            <w:proofErr w:type="gram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50 mg/ml ampola 2 ml 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1,8940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1.894,00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1.894,00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9.470,00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71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gram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solução</w:t>
            </w:r>
            <w:proofErr w:type="gram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ringer + lactato solução injetável (composição por litro): cloreto 109 </w:t>
            </w:r>
            <w:proofErr w:type="spell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meq</w:t>
            </w:r>
            <w:proofErr w:type="spell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, sódio 130 </w:t>
            </w:r>
            <w:proofErr w:type="spell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meq</w:t>
            </w:r>
            <w:proofErr w:type="spell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, potássio 4 </w:t>
            </w:r>
            <w:proofErr w:type="spell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meq</w:t>
            </w:r>
            <w:proofErr w:type="spell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, cálcio 2,7 </w:t>
            </w:r>
            <w:proofErr w:type="spell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meq,lactato</w:t>
            </w:r>
            <w:proofErr w:type="spell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27,7 </w:t>
            </w:r>
            <w:proofErr w:type="spell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meq</w:t>
            </w:r>
            <w:proofErr w:type="spell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 frasco 500ml 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2,4150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966,00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966,00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4.830,00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gram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soro</w:t>
            </w:r>
            <w:proofErr w:type="gram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glicofisiologico</w:t>
            </w:r>
            <w:proofErr w:type="spell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250 ml  uso intravenoso sistema fechado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2,8480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5.696,00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5.696,00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28.480,00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gram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soro</w:t>
            </w:r>
            <w:proofErr w:type="gram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glicofisiologico</w:t>
            </w:r>
            <w:proofErr w:type="spell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500 ml  uso intravenoso sistema fechado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2,7500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5.500,00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5.500,00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27.500,00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76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gram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soro</w:t>
            </w:r>
            <w:proofErr w:type="gram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glicosado 5% frasco de 250 ml  uso intravenoso sistema fechado 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3.000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2,6500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7.950,00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7.950,00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39.750,00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gram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soro</w:t>
            </w:r>
            <w:proofErr w:type="gram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glicosado 5% frasco de 500 ml   uso intravenoso sistema fechado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2,9800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14.900,00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14.900,00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74.500,00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Tenoxicam</w:t>
            </w:r>
            <w:proofErr w:type="spell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20 mg ampola 2 ml 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4,3250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8.650,00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8.650,00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43.250,00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81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Tenoxicam</w:t>
            </w:r>
            <w:proofErr w:type="spell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40 mg ampola 2 ml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5,6320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11.264,00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11.264,00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56.320,00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ATENOLOL COMPRIMIDO 100 MG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150.000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0,0510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7.650,00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150000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7.650,00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750000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38.250,00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CETOCONAZOL 200 MG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0,1270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2.540,00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2.540,00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12.700,00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CLOPIDROGREL 75 MG 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0,3400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3.400,00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3.400,00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17.000,00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DICLOFENACO DE POTASSIO RESINATO 15MG/ML - FRASCO COM 10ML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2,3550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235,50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235,50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1.177,50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DIPIRONA GOTAS 500 MG/ML frasco 15ml 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1,2800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6.400,00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6.400,00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32.000,00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ECITALOPRAM 20 MG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3.000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0,8140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2.442,00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2.442,00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12.210,00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ENANTATO DE NORESTISTERONA DE 50 MG +VALERATO DE ESTRADIOL DE 5MG SUSPENSÃO INJETÁVEL (NOREGYNA)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8,7000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8.700,00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8.700,00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43.500,00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HALOPERIDOL COMPRIMIDO 1 MG 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8.000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0,1150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920,00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920,00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4.600,00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LEVOTIROXINA 150 MCG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0,3050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1.525,00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1.525,00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7.625,00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LUMIGAN (CLORIDRATO DE </w:t>
            </w:r>
            <w:proofErr w:type="gramStart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BIMATROPROSTA )frasco</w:t>
            </w:r>
            <w:proofErr w:type="gramEnd"/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5 ml 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20,4800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2.048,00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2.048,00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10.240,00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206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MEBENDAZOL 20MG/ML </w:t>
            </w: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lastRenderedPageBreak/>
              <w:t>SUSPENSÃO ORAL - FRASCO COM30 ML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lastRenderedPageBreak/>
              <w:t>1.000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1,1520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1.152,00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1.152,00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5.760,00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lastRenderedPageBreak/>
              <w:t>217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METROPOLOL 100 MG 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1,4280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7.140,00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7.140,00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35.700,00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MONONITRATO DE ISOSSORBIDA COMPRIMIDO 40 MG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12.000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0,1570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1.884,00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12000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1.884,00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60000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9.420,00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NIFEDIPINO 10MG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0,1400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42,00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42,00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210,00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NITROFURANTOÍNA CÁPSULA 100 MG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3.000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0,1900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570,00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570,00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2.850,00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233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NORTRIPTILINA CLORIDRATO 25 MG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0,3300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6.600,00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6.600,00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33.000,00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234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NORTRIPTILINA CLORIDRATO 50 MG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2.500,00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PARACETAMOL SOLUÇÃO ORAL 200 MG/ML frasco 15 ml 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0,6660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6.660,00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6.660,00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33.300,00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RISPERIDONA 1 MG FRASCO DE 30 ML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12,3000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615,00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615,00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3.075,00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SALBUTAMOL XAROPE 2 MG/ML 120 ML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1,0700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1.070,00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1.070,00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5.350,00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266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SULFATO FERROSO COMPRIMIDO 40 MG FE2+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40.000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0,0430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1.720,00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1.720,00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200000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8.600,00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267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SULFATO FERROSO SOLUÇÃO ORAL 25 MG/ML FE2+ (GTS)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635,20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635,20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3.176,00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VITAMINA D GOTAS aproximadamente 160UI por gota frasco de 10 ou 20 ml 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10,6600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3.198,00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3.198,00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15.990,00</w:t>
            </w:r>
          </w:p>
        </w:tc>
      </w:tr>
      <w:tr w:rsidR="0023530B" w:rsidRPr="0023530B" w:rsidTr="0023530B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293</w:t>
            </w:r>
          </w:p>
        </w:tc>
        <w:tc>
          <w:tcPr>
            <w:tcW w:w="1723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TRAMADOL 50 MG/ML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0,5630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5.630,00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5.630,00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23530B" w:rsidRPr="0023530B" w:rsidRDefault="0023530B" w:rsidP="0023530B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23530B">
              <w:rPr>
                <w:rFonts w:ascii="Verdana" w:hAnsi="Verdana" w:cs="Times New Roman"/>
                <w:color w:val="000000"/>
                <w:sz w:val="14"/>
                <w:szCs w:val="14"/>
              </w:rPr>
              <w:t>28.150,00</w:t>
            </w:r>
          </w:p>
        </w:tc>
      </w:tr>
    </w:tbl>
    <w:p w:rsidR="006E6714" w:rsidRPr="000812B0" w:rsidRDefault="006E6714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0812B0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0812B0">
        <w:rPr>
          <w:rFonts w:ascii="Verdana" w:hAnsi="Verdana"/>
          <w:b/>
          <w:sz w:val="21"/>
          <w:szCs w:val="21"/>
        </w:rPr>
        <w:t xml:space="preserve">01 </w:t>
      </w:r>
      <w:r w:rsidRPr="000812B0">
        <w:rPr>
          <w:rFonts w:ascii="Verdana" w:hAnsi="Verdana"/>
          <w:b/>
          <w:sz w:val="21"/>
          <w:szCs w:val="21"/>
        </w:rPr>
        <w:noBreakHyphen/>
        <w:t xml:space="preserve"> DO OBJETO:</w:t>
      </w:r>
    </w:p>
    <w:p w:rsidR="006E6714" w:rsidRPr="000812B0" w:rsidRDefault="009F5698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I </w:t>
      </w:r>
      <w:r w:rsidRPr="000812B0">
        <w:rPr>
          <w:rFonts w:ascii="Verdana" w:hAnsi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6E6714" w:rsidRPr="000812B0" w:rsidRDefault="006E6714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0812B0">
        <w:rPr>
          <w:rFonts w:ascii="Verdana" w:hAnsi="Verdana"/>
          <w:b/>
          <w:sz w:val="21"/>
          <w:szCs w:val="21"/>
        </w:rPr>
        <w:t xml:space="preserve">02 </w:t>
      </w:r>
      <w:r w:rsidRPr="000812B0">
        <w:rPr>
          <w:rFonts w:ascii="Verdana" w:hAnsi="Verdana"/>
          <w:b/>
          <w:sz w:val="21"/>
          <w:szCs w:val="21"/>
        </w:rPr>
        <w:noBreakHyphen/>
        <w:t xml:space="preserve"> DA VALIDADE DO REGISTRO DE PREÇOS</w:t>
      </w: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I </w:t>
      </w:r>
      <w:r w:rsidRPr="000812B0">
        <w:rPr>
          <w:rFonts w:ascii="Verdana" w:hAnsi="Verdana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6E6714" w:rsidRPr="000812B0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II </w:t>
      </w:r>
      <w:r w:rsidRPr="000812B0">
        <w:rPr>
          <w:rFonts w:ascii="Verdana" w:hAnsi="Verdana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6E6714" w:rsidRPr="000812B0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III </w:t>
      </w:r>
      <w:r w:rsidRPr="000812B0">
        <w:rPr>
          <w:rFonts w:ascii="Verdana" w:hAnsi="Verdana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6E6714" w:rsidRPr="000812B0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tabs>
          <w:tab w:val="right" w:pos="7944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0812B0">
        <w:rPr>
          <w:rFonts w:ascii="Verdana" w:hAnsi="Verdana"/>
          <w:b/>
          <w:sz w:val="21"/>
          <w:szCs w:val="21"/>
        </w:rPr>
        <w:t xml:space="preserve">03 </w:t>
      </w:r>
      <w:r w:rsidRPr="000812B0">
        <w:rPr>
          <w:rFonts w:ascii="Verdana" w:hAnsi="Verdana"/>
          <w:b/>
          <w:sz w:val="21"/>
          <w:szCs w:val="21"/>
        </w:rPr>
        <w:noBreakHyphen/>
        <w:t xml:space="preserve"> DA UTILIZAÇÃO DA ATA DE REGISTRO DE PREÇOS</w:t>
      </w: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I </w:t>
      </w:r>
      <w:r w:rsidRPr="000812B0">
        <w:rPr>
          <w:rFonts w:ascii="Verdana" w:hAnsi="Verdana"/>
          <w:sz w:val="21"/>
          <w:szCs w:val="21"/>
        </w:rPr>
        <w:noBreakHyphen/>
        <w:t xml:space="preserve"> A presente Ata de Registro de Preços poderá ser utilizada, para aquisições do </w:t>
      </w:r>
      <w:proofErr w:type="gramStart"/>
      <w:r w:rsidRPr="000812B0">
        <w:rPr>
          <w:rFonts w:ascii="Verdana" w:hAnsi="Verdana"/>
          <w:sz w:val="21"/>
          <w:szCs w:val="21"/>
        </w:rPr>
        <w:t>respectivo</w:t>
      </w:r>
      <w:proofErr w:type="gramEnd"/>
      <w:r w:rsidRPr="000812B0">
        <w:rPr>
          <w:rFonts w:ascii="Verdana" w:hAnsi="Verdana"/>
          <w:sz w:val="21"/>
          <w:szCs w:val="21"/>
        </w:rPr>
        <w:t xml:space="preserve"> objeto, por todos os Órgãos da Administração direta e indireta do Município.</w:t>
      </w:r>
    </w:p>
    <w:p w:rsidR="006E6714" w:rsidRPr="000812B0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tabs>
          <w:tab w:val="right" w:pos="240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0812B0">
        <w:rPr>
          <w:rFonts w:ascii="Verdana" w:hAnsi="Verdana"/>
          <w:b/>
          <w:sz w:val="21"/>
          <w:szCs w:val="21"/>
        </w:rPr>
        <w:t xml:space="preserve">04 </w:t>
      </w:r>
      <w:r w:rsidRPr="000812B0">
        <w:rPr>
          <w:rFonts w:ascii="Verdana" w:hAnsi="Verdana"/>
          <w:b/>
          <w:sz w:val="21"/>
          <w:szCs w:val="21"/>
        </w:rPr>
        <w:noBreakHyphen/>
        <w:t xml:space="preserve"> DO PREÇO</w:t>
      </w: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I </w:t>
      </w:r>
      <w:r w:rsidRPr="000812B0">
        <w:rPr>
          <w:rFonts w:ascii="Verdana" w:hAnsi="Verdana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</w:t>
      </w:r>
      <w:proofErr w:type="gramStart"/>
      <w:r w:rsidRPr="000812B0">
        <w:rPr>
          <w:rFonts w:ascii="Verdana" w:hAnsi="Verdana"/>
          <w:sz w:val="21"/>
          <w:szCs w:val="21"/>
        </w:rPr>
        <w:t>classificação</w:t>
      </w:r>
      <w:proofErr w:type="gramEnd"/>
      <w:r w:rsidRPr="000812B0">
        <w:rPr>
          <w:rFonts w:ascii="Verdana" w:hAnsi="Verdana"/>
          <w:sz w:val="21"/>
          <w:szCs w:val="21"/>
        </w:rPr>
        <w:t xml:space="preserve"> no Pregão nº 035/2018.</w:t>
      </w:r>
    </w:p>
    <w:p w:rsidR="006E6714" w:rsidRPr="000812B0" w:rsidRDefault="006E6714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lastRenderedPageBreak/>
        <w:t xml:space="preserve">II </w:t>
      </w:r>
      <w:r w:rsidRPr="000812B0">
        <w:rPr>
          <w:rFonts w:ascii="Verdana" w:hAnsi="Verdana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035/2018, que integra o presente instrumento de compromisso.</w:t>
      </w:r>
    </w:p>
    <w:p w:rsidR="006E6714" w:rsidRPr="000812B0" w:rsidRDefault="006E6714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III </w:t>
      </w:r>
      <w:r w:rsidRPr="000812B0">
        <w:rPr>
          <w:rFonts w:ascii="Verdana" w:hAnsi="Verdana"/>
          <w:sz w:val="21"/>
          <w:szCs w:val="21"/>
        </w:rPr>
        <w:noBreakHyphen/>
        <w:t xml:space="preserve"> Em cada fornecimento, o preço unitário a ser pago será o constante das propostas apresentadas, no Pregão nº 035/2018 pelas empresas detentoras da presente Ata, as quais também a integram.</w:t>
      </w:r>
    </w:p>
    <w:p w:rsidR="006E6714" w:rsidRPr="000812B0" w:rsidRDefault="006E6714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0812B0" w:rsidRDefault="009F5698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0812B0">
        <w:rPr>
          <w:rFonts w:ascii="Verdana" w:hAnsi="Verdana"/>
          <w:b/>
          <w:sz w:val="21"/>
          <w:szCs w:val="21"/>
        </w:rPr>
        <w:t xml:space="preserve">05 </w:t>
      </w:r>
      <w:r w:rsidRPr="000812B0">
        <w:rPr>
          <w:rFonts w:ascii="Verdana" w:hAnsi="Verdana"/>
          <w:b/>
          <w:sz w:val="21"/>
          <w:szCs w:val="21"/>
        </w:rPr>
        <w:noBreakHyphen/>
        <w:t xml:space="preserve"> DO LOCAL E PRAZO DE ENTREGA</w:t>
      </w: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I </w:t>
      </w:r>
      <w:r w:rsidRPr="000812B0">
        <w:rPr>
          <w:rFonts w:ascii="Verdana" w:hAnsi="Verdana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6E6714" w:rsidRPr="000812B0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II </w:t>
      </w:r>
      <w:r w:rsidRPr="000812B0">
        <w:rPr>
          <w:rFonts w:ascii="Verdana" w:hAnsi="Verdana"/>
          <w:sz w:val="21"/>
          <w:szCs w:val="21"/>
        </w:rPr>
        <w:noBreakHyphen/>
        <w:t xml:space="preserve"> O local da entrega, em cada fornecimento, será o constante da Ordem de Fornecimento.</w:t>
      </w:r>
    </w:p>
    <w:p w:rsidR="006E6714" w:rsidRPr="000812B0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tabs>
          <w:tab w:val="right" w:pos="322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0812B0">
        <w:rPr>
          <w:rFonts w:ascii="Verdana" w:hAnsi="Verdana"/>
          <w:b/>
          <w:sz w:val="21"/>
          <w:szCs w:val="21"/>
        </w:rPr>
        <w:t xml:space="preserve">06 </w:t>
      </w:r>
      <w:r w:rsidRPr="000812B0">
        <w:rPr>
          <w:rFonts w:ascii="Verdana" w:hAnsi="Verdana"/>
          <w:b/>
          <w:sz w:val="21"/>
          <w:szCs w:val="21"/>
        </w:rPr>
        <w:noBreakHyphen/>
        <w:t xml:space="preserve"> DO PAGAMENTO</w:t>
      </w: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I </w:t>
      </w:r>
      <w:r w:rsidRPr="000812B0">
        <w:rPr>
          <w:rFonts w:ascii="Verdana" w:hAnsi="Verdana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0812B0">
        <w:rPr>
          <w:rFonts w:ascii="Verdana" w:hAnsi="Verdana"/>
          <w:bCs/>
          <w:sz w:val="21"/>
          <w:szCs w:val="21"/>
        </w:rPr>
        <w:t xml:space="preserve">em até 30 (trinta) dias após recebimento </w:t>
      </w:r>
      <w:r w:rsidRPr="000812B0">
        <w:rPr>
          <w:rFonts w:ascii="Verdana" w:hAnsi="Verdana"/>
          <w:sz w:val="21"/>
          <w:szCs w:val="21"/>
        </w:rPr>
        <w:t>definitivo pela unidade requisitante</w:t>
      </w:r>
      <w:r w:rsidRPr="000812B0">
        <w:rPr>
          <w:rFonts w:ascii="Verdana" w:hAnsi="Verdana"/>
          <w:bCs/>
          <w:sz w:val="21"/>
          <w:szCs w:val="21"/>
        </w:rPr>
        <w:t xml:space="preserve"> do objeto, </w:t>
      </w:r>
      <w:r w:rsidRPr="000812B0">
        <w:rPr>
          <w:rFonts w:ascii="Verdana" w:hAnsi="Verdana"/>
          <w:sz w:val="21"/>
          <w:szCs w:val="21"/>
        </w:rPr>
        <w:t>mediante apresentação da Nota Fiscal.</w:t>
      </w:r>
    </w:p>
    <w:p w:rsidR="006E6714" w:rsidRPr="000812B0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0812B0">
        <w:rPr>
          <w:rFonts w:ascii="Verdana" w:hAnsi="Verdana" w:cs="Calibri"/>
          <w:sz w:val="21"/>
          <w:szCs w:val="21"/>
          <w:lang w:val="pt-BR"/>
        </w:rPr>
        <w:t>II - A Nota Fiscal /Fatura Discriminativa deverá ser apresentada conforme descrito no Anexo III – Termo de referência.</w:t>
      </w:r>
    </w:p>
    <w:p w:rsidR="006E6714" w:rsidRPr="000812B0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0812B0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0812B0">
        <w:rPr>
          <w:rFonts w:ascii="Verdana" w:hAnsi="Verdana" w:cs="Calibri"/>
          <w:sz w:val="21"/>
          <w:szCs w:val="21"/>
          <w:lang w:val="pt-BR"/>
        </w:rPr>
        <w:t>III - A Prefeitura Municipal efetuará o pagamento no prazo e condições descritas no Anexo III – Termo de Referência, conforme Nota Fiscal.</w:t>
      </w:r>
    </w:p>
    <w:p w:rsidR="006E6714" w:rsidRPr="000812B0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0812B0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0812B0">
        <w:rPr>
          <w:rFonts w:ascii="Verdana" w:hAnsi="Verdana" w:cs="Calibri"/>
          <w:sz w:val="21"/>
          <w:szCs w:val="21"/>
          <w:lang w:val="pt-BR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:rsidR="006E6714" w:rsidRPr="000812B0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0812B0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0812B0">
        <w:rPr>
          <w:rFonts w:ascii="Verdana" w:hAnsi="Verdana" w:cs="Calibri"/>
          <w:sz w:val="21"/>
          <w:szCs w:val="21"/>
          <w:lang w:val="pt-BR"/>
        </w:rPr>
        <w:t>V - Não será efetuado qualquer pagamento à detentora da ata enquanto houver pendência de liquidação da obrigação financeira em virtude de penalidade.</w:t>
      </w:r>
    </w:p>
    <w:p w:rsidR="006E6714" w:rsidRPr="000812B0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0812B0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0812B0">
        <w:rPr>
          <w:rFonts w:ascii="Verdana" w:hAnsi="Verdana" w:cs="Calibri"/>
          <w:sz w:val="21"/>
          <w:szCs w:val="21"/>
          <w:lang w:val="pt-BR"/>
        </w:rPr>
        <w:t>VI - O preço referido registrado inclui todos os custos e benefícios decorrentes da prestação dos serviços, de modo a constituírem a única e total contra prestação.</w:t>
      </w:r>
    </w:p>
    <w:p w:rsidR="006E6714" w:rsidRPr="000812B0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0812B0" w:rsidRDefault="009F5698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  <w:r w:rsidRPr="000812B0">
        <w:rPr>
          <w:rFonts w:ascii="Verdana" w:hAnsi="Verdana" w:cs="Calibri"/>
          <w:sz w:val="21"/>
          <w:szCs w:val="21"/>
          <w:lang w:val="pt-BR"/>
        </w:rPr>
        <w:t>VII - O Município poderá sustar o pagamento a que a contratada tenha direito, enquanto não sanados os defeitos, vícios ou incorreções resultantes da prestação dos serviços.</w:t>
      </w:r>
    </w:p>
    <w:p w:rsidR="006E6714" w:rsidRPr="000812B0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VIII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</w:t>
      </w:r>
      <w:r w:rsidRPr="000812B0">
        <w:rPr>
          <w:rFonts w:ascii="Verdana" w:hAnsi="Verdana"/>
          <w:sz w:val="21"/>
          <w:szCs w:val="21"/>
        </w:rPr>
        <w:lastRenderedPageBreak/>
        <w:t xml:space="preserve">taxa de 0,5% (meio por cento) ao mês, ou 6% (seis por cento) ao ano, mediante aplicação da seguinte formula:  </w:t>
      </w: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I= (TX/100) </w:t>
      </w: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EM = I x N x VP, onde: </w:t>
      </w: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EM = Encargos moratórios; </w:t>
      </w: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VP = Valor da parcela em atraso. </w:t>
      </w:r>
    </w:p>
    <w:p w:rsidR="006E6714" w:rsidRPr="000812B0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tabs>
          <w:tab w:val="right" w:pos="637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0812B0">
        <w:rPr>
          <w:rFonts w:ascii="Verdana" w:hAnsi="Verdana"/>
          <w:b/>
          <w:sz w:val="21"/>
          <w:szCs w:val="21"/>
        </w:rPr>
        <w:t xml:space="preserve">07 </w:t>
      </w:r>
      <w:r w:rsidRPr="000812B0">
        <w:rPr>
          <w:rFonts w:ascii="Verdana" w:hAnsi="Verdana"/>
          <w:b/>
          <w:sz w:val="21"/>
          <w:szCs w:val="21"/>
        </w:rPr>
        <w:noBreakHyphen/>
        <w:t xml:space="preserve"> DAS CONDIÇÕES DE FORNECIMENTO</w:t>
      </w: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I </w:t>
      </w:r>
      <w:r w:rsidRPr="000812B0">
        <w:rPr>
          <w:rFonts w:ascii="Verdana" w:hAnsi="Verdana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6E6714" w:rsidRPr="000812B0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II </w:t>
      </w:r>
      <w:r w:rsidRPr="000812B0">
        <w:rPr>
          <w:rFonts w:ascii="Verdana" w:hAnsi="Verdana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6E6714" w:rsidRPr="000812B0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III </w:t>
      </w:r>
      <w:r w:rsidRPr="000812B0">
        <w:rPr>
          <w:rFonts w:ascii="Verdana" w:hAnsi="Verdana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6E6714" w:rsidRPr="000812B0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IV </w:t>
      </w:r>
      <w:r w:rsidRPr="000812B0">
        <w:rPr>
          <w:rFonts w:ascii="Verdana" w:hAnsi="Verdana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6E6714" w:rsidRPr="000812B0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V </w:t>
      </w:r>
      <w:r w:rsidRPr="000812B0">
        <w:rPr>
          <w:rFonts w:ascii="Verdana" w:hAnsi="Verdana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6E6714" w:rsidRPr="000812B0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VI </w:t>
      </w:r>
      <w:r w:rsidRPr="000812B0">
        <w:rPr>
          <w:rFonts w:ascii="Verdana" w:hAnsi="Verdana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6E6714" w:rsidRPr="000812B0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VII </w:t>
      </w:r>
      <w:r w:rsidRPr="000812B0">
        <w:rPr>
          <w:rFonts w:ascii="Verdana" w:hAnsi="Verdana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6E6714" w:rsidRPr="000812B0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6E6714" w:rsidRPr="000812B0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1F7F03">
      <w:pPr>
        <w:spacing w:line="200" w:lineRule="atLeast"/>
        <w:jc w:val="both"/>
        <w:rPr>
          <w:rFonts w:ascii="Verdana" w:hAnsi="Verdana"/>
          <w:sz w:val="21"/>
          <w:szCs w:val="21"/>
        </w:rPr>
      </w:pPr>
      <w:bookmarkStart w:id="0" w:name="__DdeLink__10159_1208364177"/>
      <w:bookmarkEnd w:id="0"/>
      <w:r w:rsidRPr="000812B0">
        <w:rPr>
          <w:rFonts w:ascii="Verdana" w:hAnsi="Verdana"/>
          <w:sz w:val="21"/>
          <w:szCs w:val="21"/>
        </w:rPr>
        <w:t>IX</w:t>
      </w:r>
      <w:r w:rsidR="009F5698" w:rsidRPr="000812B0">
        <w:rPr>
          <w:rFonts w:ascii="Verdana" w:hAnsi="Verdana"/>
          <w:sz w:val="21"/>
          <w:szCs w:val="21"/>
        </w:rPr>
        <w:t xml:space="preserve">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:rsidR="006E6714" w:rsidRPr="000812B0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b/>
          <w:sz w:val="21"/>
          <w:szCs w:val="21"/>
        </w:rPr>
        <w:t xml:space="preserve">08 </w:t>
      </w:r>
      <w:r w:rsidRPr="000812B0">
        <w:rPr>
          <w:rFonts w:ascii="Verdana" w:hAnsi="Verdana"/>
          <w:b/>
          <w:sz w:val="21"/>
          <w:szCs w:val="21"/>
        </w:rPr>
        <w:noBreakHyphen/>
        <w:t xml:space="preserve"> DAS PENALIDADES</w:t>
      </w:r>
    </w:p>
    <w:p w:rsidR="006E6714" w:rsidRPr="000812B0" w:rsidRDefault="009F5698">
      <w:pPr>
        <w:tabs>
          <w:tab w:val="left" w:pos="124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lastRenderedPageBreak/>
        <w:t xml:space="preserve">I - Recusando-se a vencedora a assinatura da ata sem motivo justificado, caracterizará o descumprimento total da obrigação assumida, sujeitando-se </w:t>
      </w:r>
      <w:proofErr w:type="spellStart"/>
      <w:r w:rsidRPr="000812B0">
        <w:rPr>
          <w:rFonts w:ascii="Verdana" w:hAnsi="Verdana"/>
          <w:sz w:val="21"/>
          <w:szCs w:val="21"/>
        </w:rPr>
        <w:t>á</w:t>
      </w:r>
      <w:proofErr w:type="spellEnd"/>
      <w:r w:rsidRPr="000812B0">
        <w:rPr>
          <w:rFonts w:ascii="Verdana" w:hAnsi="Verdana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6E6714" w:rsidRPr="000812B0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6E6714" w:rsidRPr="000812B0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>A) Advertência;</w:t>
      </w:r>
    </w:p>
    <w:p w:rsidR="006E6714" w:rsidRPr="000812B0" w:rsidRDefault="006E6714">
      <w:pPr>
        <w:pStyle w:val="Recuodecorpodetexto34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pStyle w:val="Recuodecorpodetexto34"/>
        <w:spacing w:after="0" w:line="200" w:lineRule="atLeast"/>
        <w:ind w:left="0"/>
        <w:jc w:val="both"/>
        <w:rPr>
          <w:rFonts w:ascii="Verdana" w:hAnsi="Verdana" w:cs="Arial"/>
          <w:sz w:val="21"/>
          <w:szCs w:val="21"/>
        </w:rPr>
      </w:pPr>
      <w:r w:rsidRPr="000812B0">
        <w:rPr>
          <w:rFonts w:ascii="Verdana" w:hAnsi="Verdana" w:cs="Arial"/>
          <w:sz w:val="21"/>
          <w:szCs w:val="21"/>
        </w:rPr>
        <w:t>B) Multa de 0,3% (três décimos por cento) por dia, até o 10</w:t>
      </w:r>
      <w:r w:rsidRPr="000812B0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0812B0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6E6714" w:rsidRPr="000812B0" w:rsidRDefault="006E6714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pStyle w:val="Recuodecorpodetexto34"/>
        <w:spacing w:after="0" w:line="200" w:lineRule="atLeast"/>
        <w:ind w:left="0"/>
        <w:jc w:val="both"/>
        <w:rPr>
          <w:rFonts w:ascii="Verdana" w:hAnsi="Verdana" w:cs="Arial"/>
          <w:sz w:val="21"/>
          <w:szCs w:val="21"/>
        </w:rPr>
      </w:pPr>
      <w:r w:rsidRPr="000812B0">
        <w:rPr>
          <w:rFonts w:ascii="Verdana" w:hAnsi="Verdana" w:cs="Arial"/>
          <w:sz w:val="21"/>
          <w:szCs w:val="21"/>
        </w:rPr>
        <w:t>C) Multa de 20% (vinte por cento) sobre o valor do saldo do valor do contrato, no caso de atraso superior a 10 (dez) dias, com a consequente rescisão contratual, quando for o caso;</w:t>
      </w:r>
    </w:p>
    <w:p w:rsidR="006E6714" w:rsidRPr="000812B0" w:rsidRDefault="006E6714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  <w:r w:rsidRPr="000812B0">
        <w:rPr>
          <w:rFonts w:ascii="Verdana" w:hAnsi="Verdana" w:cs="Arial"/>
          <w:sz w:val="21"/>
          <w:szCs w:val="21"/>
        </w:rPr>
        <w:t>D) Multa de 20% (vinte por cento) sobre o valor do contrato, nos casos:</w:t>
      </w:r>
    </w:p>
    <w:p w:rsidR="006E6714" w:rsidRPr="000812B0" w:rsidRDefault="006E6714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0812B0" w:rsidRDefault="009F5698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  <w:r w:rsidRPr="000812B0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6E6714" w:rsidRPr="000812B0" w:rsidRDefault="006E6714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0812B0" w:rsidRDefault="009F5698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  <w:r w:rsidRPr="000812B0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6E6714" w:rsidRPr="000812B0" w:rsidRDefault="006E6714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0812B0" w:rsidRDefault="009F5698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  <w:r w:rsidRPr="000812B0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6E6714" w:rsidRPr="000812B0" w:rsidRDefault="006E6714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0812B0" w:rsidRDefault="009F5698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  <w:r w:rsidRPr="000812B0">
        <w:rPr>
          <w:rFonts w:ascii="Verdana" w:hAnsi="Verdana" w:cs="Arial"/>
          <w:sz w:val="21"/>
          <w:szCs w:val="21"/>
        </w:rPr>
        <w:t>d) descumprimento de cláusula contratual.</w:t>
      </w:r>
    </w:p>
    <w:p w:rsidR="006E6714" w:rsidRPr="000812B0" w:rsidRDefault="006E6714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tabs>
          <w:tab w:val="center" w:pos="2268"/>
        </w:tabs>
        <w:spacing w:line="200" w:lineRule="atLeast"/>
        <w:jc w:val="both"/>
        <w:rPr>
          <w:rFonts w:ascii="Verdana" w:hAnsi="Verdana"/>
          <w:bCs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III - </w:t>
      </w:r>
      <w:r w:rsidRPr="000812B0">
        <w:rPr>
          <w:rFonts w:ascii="Verdana" w:hAnsi="Verdana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6E6714" w:rsidRPr="000812B0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6E6714" w:rsidRPr="000812B0" w:rsidRDefault="006E6714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0812B0" w:rsidRDefault="009F5698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  <w:r w:rsidRPr="000812B0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6E6714" w:rsidRPr="000812B0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>V</w:t>
      </w:r>
      <w:r w:rsidR="000828FC" w:rsidRPr="000812B0">
        <w:rPr>
          <w:rFonts w:ascii="Verdana" w:hAnsi="Verdana"/>
          <w:sz w:val="21"/>
          <w:szCs w:val="21"/>
        </w:rPr>
        <w:t>I –</w:t>
      </w:r>
      <w:r w:rsidRPr="000812B0">
        <w:rPr>
          <w:rFonts w:ascii="Verdana" w:hAnsi="Verdana"/>
          <w:sz w:val="21"/>
          <w:szCs w:val="21"/>
        </w:rPr>
        <w:t xml:space="preserve"> O licitante que não respeitar o limite do Preço Fabricante conforme Orientação Interpretativa nº 2 de 2006, ou o Preço Máximo de Venda ao Governo </w:t>
      </w:r>
      <w:r w:rsidRPr="000812B0">
        <w:rPr>
          <w:rFonts w:ascii="Verdana" w:hAnsi="Verdana"/>
          <w:sz w:val="21"/>
          <w:szCs w:val="21"/>
        </w:rPr>
        <w:lastRenderedPageBreak/>
        <w:t xml:space="preserve">- PMVG nos casos de obrigatoriedade de aplicação do Coeficiente de Adequação de Preço - CAP fica sujeito à aplicação das penalidades de suspensão e inidoneidade, além de Comunicação à CEMED - </w:t>
      </w:r>
      <w:r w:rsidRPr="000812B0">
        <w:rPr>
          <w:rStyle w:val="nfase"/>
          <w:rFonts w:ascii="Verdana" w:hAnsi="Verdana"/>
          <w:sz w:val="21"/>
          <w:szCs w:val="21"/>
        </w:rPr>
        <w:t xml:space="preserve">Câmara de Regulação do Mercado de Medicamentos </w:t>
      </w:r>
      <w:r w:rsidRPr="000812B0">
        <w:rPr>
          <w:rFonts w:ascii="Verdana" w:hAnsi="Verdana"/>
          <w:sz w:val="21"/>
          <w:szCs w:val="21"/>
        </w:rPr>
        <w:t>e Ministério Públicos Federal e Estadual.</w:t>
      </w:r>
    </w:p>
    <w:p w:rsidR="006E6714" w:rsidRPr="000812B0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tabs>
          <w:tab w:val="right" w:pos="601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0812B0">
        <w:rPr>
          <w:rFonts w:ascii="Verdana" w:hAnsi="Verdana"/>
          <w:b/>
          <w:sz w:val="21"/>
          <w:szCs w:val="21"/>
        </w:rPr>
        <w:t xml:space="preserve">09 </w:t>
      </w:r>
      <w:r w:rsidRPr="000812B0">
        <w:rPr>
          <w:rFonts w:ascii="Verdana" w:hAnsi="Verdana"/>
          <w:b/>
          <w:sz w:val="21"/>
          <w:szCs w:val="21"/>
        </w:rPr>
        <w:noBreakHyphen/>
        <w:t xml:space="preserve"> DOS REAJUSTAMENTOS DE PREÇOS</w:t>
      </w: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I </w:t>
      </w:r>
      <w:r w:rsidRPr="000812B0">
        <w:rPr>
          <w:rFonts w:ascii="Verdana" w:hAnsi="Verdana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035/2018, que integra a presente Ata de Registro de Preços, ressalvados os casos de revisão de registro a que se refere o Decreto instituidor do Registro de preços.</w:t>
      </w:r>
    </w:p>
    <w:p w:rsidR="006E6714" w:rsidRPr="000812B0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II </w:t>
      </w:r>
      <w:r w:rsidRPr="000812B0">
        <w:rPr>
          <w:rFonts w:ascii="Verdana" w:hAnsi="Verdana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6E6714" w:rsidRPr="000812B0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0812B0">
        <w:rPr>
          <w:rFonts w:ascii="Verdana" w:hAnsi="Verdana"/>
          <w:b/>
          <w:sz w:val="21"/>
          <w:szCs w:val="21"/>
        </w:rPr>
        <w:t xml:space="preserve">10 </w:t>
      </w:r>
      <w:r w:rsidRPr="000812B0">
        <w:rPr>
          <w:rFonts w:ascii="Verdana" w:hAnsi="Verdana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I </w:t>
      </w:r>
      <w:r w:rsidRPr="000812B0">
        <w:rPr>
          <w:rFonts w:ascii="Verdana" w:hAnsi="Verdana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6E6714" w:rsidRPr="000812B0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II </w:t>
      </w:r>
      <w:r w:rsidRPr="000812B0">
        <w:rPr>
          <w:rFonts w:ascii="Verdana" w:hAnsi="Verdana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6E6714" w:rsidRPr="000812B0" w:rsidRDefault="006E6714">
      <w:pPr>
        <w:tabs>
          <w:tab w:val="right" w:pos="85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tabs>
          <w:tab w:val="right" w:pos="8512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0812B0">
        <w:rPr>
          <w:rFonts w:ascii="Verdana" w:hAnsi="Verdana"/>
          <w:b/>
          <w:sz w:val="21"/>
          <w:szCs w:val="21"/>
        </w:rPr>
        <w:t xml:space="preserve">11 </w:t>
      </w:r>
      <w:r w:rsidRPr="000812B0">
        <w:rPr>
          <w:rFonts w:ascii="Verdana" w:hAnsi="Verdana"/>
          <w:b/>
          <w:sz w:val="21"/>
          <w:szCs w:val="21"/>
        </w:rPr>
        <w:noBreakHyphen/>
        <w:t xml:space="preserve"> DO CANCELAMENTO DA ATA DE REGISTRO DE PREÇOS</w:t>
      </w:r>
    </w:p>
    <w:p w:rsidR="006E6714" w:rsidRPr="000812B0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I </w:t>
      </w:r>
      <w:r w:rsidRPr="000812B0">
        <w:rPr>
          <w:rFonts w:ascii="Verdana" w:hAnsi="Verdana"/>
          <w:sz w:val="21"/>
          <w:szCs w:val="21"/>
        </w:rPr>
        <w:noBreakHyphen/>
        <w:t xml:space="preserve"> A presente Ata de Registro de Preços poderá ser cancelada, de pleno direito:</w:t>
      </w:r>
    </w:p>
    <w:p w:rsidR="006E6714" w:rsidRPr="000812B0" w:rsidRDefault="006E6714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0812B0" w:rsidRDefault="009F5698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0812B0">
        <w:rPr>
          <w:rFonts w:ascii="Verdana" w:hAnsi="Verdana"/>
          <w:b/>
          <w:sz w:val="21"/>
          <w:szCs w:val="21"/>
        </w:rPr>
        <w:t>Pela Administração, quando:</w:t>
      </w:r>
    </w:p>
    <w:p w:rsidR="006E6714" w:rsidRPr="000812B0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A </w:t>
      </w:r>
      <w:r w:rsidRPr="000812B0">
        <w:rPr>
          <w:rFonts w:ascii="Verdana" w:hAnsi="Verdana"/>
          <w:sz w:val="21"/>
          <w:szCs w:val="21"/>
        </w:rPr>
        <w:noBreakHyphen/>
        <w:t xml:space="preserve"> </w:t>
      </w:r>
      <w:proofErr w:type="spellStart"/>
      <w:r w:rsidRPr="000812B0">
        <w:rPr>
          <w:rFonts w:ascii="Verdana" w:hAnsi="Verdana"/>
          <w:sz w:val="21"/>
          <w:szCs w:val="21"/>
        </w:rPr>
        <w:t>a</w:t>
      </w:r>
      <w:proofErr w:type="spellEnd"/>
      <w:r w:rsidRPr="000812B0">
        <w:rPr>
          <w:rFonts w:ascii="Verdana" w:hAnsi="Verdana"/>
          <w:sz w:val="21"/>
          <w:szCs w:val="21"/>
        </w:rPr>
        <w:t xml:space="preserve"> detentora não cumprir as obrigações constantes desta Ata de Registro de Preços;</w:t>
      </w:r>
    </w:p>
    <w:p w:rsidR="006E6714" w:rsidRPr="000812B0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B </w:t>
      </w:r>
      <w:r w:rsidRPr="000812B0">
        <w:rPr>
          <w:rFonts w:ascii="Verdana" w:hAnsi="Verdana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6E6714" w:rsidRPr="000812B0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C </w:t>
      </w:r>
      <w:r w:rsidRPr="000812B0">
        <w:rPr>
          <w:rFonts w:ascii="Verdana" w:hAnsi="Verdana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6E6714" w:rsidRPr="000812B0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D </w:t>
      </w:r>
      <w:r w:rsidRPr="000812B0">
        <w:rPr>
          <w:rFonts w:ascii="Verdana" w:hAnsi="Verdana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6E6714" w:rsidRPr="000812B0" w:rsidRDefault="006E6714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E </w:t>
      </w:r>
      <w:r w:rsidRPr="000812B0">
        <w:rPr>
          <w:rFonts w:ascii="Verdana" w:hAnsi="Verdana"/>
          <w:sz w:val="21"/>
          <w:szCs w:val="21"/>
        </w:rPr>
        <w:noBreakHyphen/>
        <w:t xml:space="preserve"> os preços registrados se apresentarem superiores aos praticados no mercado;</w:t>
      </w:r>
    </w:p>
    <w:p w:rsidR="006E6714" w:rsidRPr="000812B0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F </w:t>
      </w:r>
      <w:r w:rsidRPr="000812B0">
        <w:rPr>
          <w:rFonts w:ascii="Verdana" w:hAnsi="Verdana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6E6714" w:rsidRPr="000812B0" w:rsidRDefault="006E6714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G </w:t>
      </w:r>
      <w:r w:rsidRPr="000812B0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</w:t>
      </w:r>
      <w:r w:rsidRPr="000812B0">
        <w:rPr>
          <w:rFonts w:ascii="Verdana" w:hAnsi="Verdana"/>
          <w:sz w:val="21"/>
          <w:szCs w:val="21"/>
        </w:rPr>
        <w:lastRenderedPageBreak/>
        <w:t>recebimento, juntando-se o comprovante ao processo de administração da presente Ata de Registro de Preços;</w:t>
      </w: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6E6714" w:rsidRPr="000812B0" w:rsidRDefault="006E6714">
      <w:pPr>
        <w:pStyle w:val="Recuodecorpodetexto23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pStyle w:val="Recuodecorpodetexto23"/>
        <w:spacing w:after="0" w:line="200" w:lineRule="atLeast"/>
        <w:ind w:left="0"/>
        <w:jc w:val="both"/>
        <w:rPr>
          <w:rFonts w:ascii="Verdana" w:hAnsi="Verdana" w:cs="Arial"/>
          <w:sz w:val="21"/>
          <w:szCs w:val="21"/>
        </w:rPr>
      </w:pPr>
      <w:r w:rsidRPr="000812B0">
        <w:rPr>
          <w:rFonts w:ascii="Verdana" w:hAnsi="Verdana" w:cs="Arial"/>
          <w:b/>
          <w:sz w:val="21"/>
          <w:szCs w:val="21"/>
        </w:rPr>
        <w:t>Pelas detentoras, quando</w:t>
      </w:r>
      <w:r w:rsidRPr="000812B0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6E6714" w:rsidRPr="000812B0" w:rsidRDefault="006E6714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tabs>
          <w:tab w:val="left" w:pos="717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A </w:t>
      </w:r>
      <w:r w:rsidRPr="000812B0">
        <w:rPr>
          <w:rFonts w:ascii="Verdana" w:hAnsi="Verdana"/>
          <w:sz w:val="21"/>
          <w:szCs w:val="21"/>
        </w:rPr>
        <w:noBreakHyphen/>
        <w:t xml:space="preserve"> </w:t>
      </w:r>
      <w:proofErr w:type="spellStart"/>
      <w:r w:rsidRPr="000812B0">
        <w:rPr>
          <w:rFonts w:ascii="Verdana" w:hAnsi="Verdana"/>
          <w:sz w:val="21"/>
          <w:szCs w:val="21"/>
        </w:rPr>
        <w:t>a</w:t>
      </w:r>
      <w:proofErr w:type="spellEnd"/>
      <w:r w:rsidRPr="000812B0">
        <w:rPr>
          <w:rFonts w:ascii="Verdana" w:hAnsi="Verdana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6E6714" w:rsidRPr="000812B0" w:rsidRDefault="006E6714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0812B0" w:rsidRDefault="009F5698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0812B0">
        <w:rPr>
          <w:rFonts w:ascii="Verdana" w:hAnsi="Verdana"/>
          <w:b/>
          <w:sz w:val="21"/>
          <w:szCs w:val="21"/>
        </w:rPr>
        <w:t xml:space="preserve">12 </w:t>
      </w:r>
      <w:r w:rsidRPr="000812B0">
        <w:rPr>
          <w:rFonts w:ascii="Verdana" w:hAnsi="Verdana"/>
          <w:b/>
          <w:sz w:val="21"/>
          <w:szCs w:val="21"/>
        </w:rPr>
        <w:noBreakHyphen/>
        <w:t xml:space="preserve"> DA AUTORIZAÇÃO PARA FORNECIMENTO</w:t>
      </w: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>I</w:t>
      </w:r>
      <w:r w:rsidRPr="000812B0">
        <w:rPr>
          <w:rFonts w:ascii="Verdana" w:hAnsi="Verdana"/>
          <w:b/>
          <w:sz w:val="21"/>
          <w:szCs w:val="21"/>
        </w:rPr>
        <w:t xml:space="preserve"> </w:t>
      </w:r>
      <w:r w:rsidRPr="000812B0">
        <w:rPr>
          <w:rFonts w:ascii="Verdana" w:hAnsi="Verdana"/>
          <w:b/>
          <w:sz w:val="21"/>
          <w:szCs w:val="21"/>
        </w:rPr>
        <w:noBreakHyphen/>
      </w:r>
      <w:r w:rsidRPr="000812B0">
        <w:rPr>
          <w:rFonts w:ascii="Verdana" w:hAnsi="Verdana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6E6714" w:rsidRPr="000812B0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0812B0">
        <w:rPr>
          <w:rFonts w:ascii="Verdana" w:hAnsi="Verdana"/>
          <w:b/>
          <w:sz w:val="21"/>
          <w:szCs w:val="21"/>
        </w:rPr>
        <w:t>13- DAS DISPOSIÇÕES FINAIS</w:t>
      </w:r>
    </w:p>
    <w:p w:rsidR="006E6714" w:rsidRPr="000812B0" w:rsidRDefault="009F5698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  <w:r w:rsidRPr="000812B0">
        <w:rPr>
          <w:rFonts w:ascii="Verdana" w:hAnsi="Verdana" w:cs="Arial"/>
          <w:sz w:val="21"/>
          <w:szCs w:val="21"/>
        </w:rPr>
        <w:t>14.1. Integram esta Ata, o edital do Pregão nº 035/2018 e as propostas das empresas classificadas no certame supranumerado.</w:t>
      </w:r>
    </w:p>
    <w:p w:rsidR="006E6714" w:rsidRPr="000812B0" w:rsidRDefault="006E6714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>14.2. Fica eleito o foro desta Comarca de Pitangui/MG para dirimir quaisquer questões decorrentes da utilização da presente Ata.</w:t>
      </w:r>
    </w:p>
    <w:p w:rsidR="006E6714" w:rsidRPr="000812B0" w:rsidRDefault="006E6714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6E6714" w:rsidRPr="000812B0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0812B0" w:rsidRDefault="006E6714">
      <w:pPr>
        <w:spacing w:line="200" w:lineRule="atLeast"/>
        <w:jc w:val="center"/>
        <w:rPr>
          <w:rFonts w:ascii="Verdana" w:hAnsi="Verdana"/>
          <w:sz w:val="21"/>
          <w:szCs w:val="21"/>
        </w:rPr>
      </w:pPr>
    </w:p>
    <w:p w:rsidR="006E6714" w:rsidRPr="000812B0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0812B0">
        <w:rPr>
          <w:rFonts w:ascii="Verdana" w:hAnsi="Verdana"/>
          <w:sz w:val="21"/>
          <w:szCs w:val="21"/>
        </w:rPr>
        <w:t xml:space="preserve">Papagaios, </w:t>
      </w:r>
      <w:r w:rsidR="000812B0" w:rsidRPr="000812B0">
        <w:rPr>
          <w:rFonts w:ascii="Verdana" w:hAnsi="Verdana"/>
          <w:sz w:val="21"/>
          <w:szCs w:val="21"/>
        </w:rPr>
        <w:t>25 de abril de 2018</w:t>
      </w:r>
      <w:r w:rsidRPr="000812B0">
        <w:rPr>
          <w:rFonts w:ascii="Verdana" w:hAnsi="Verdana"/>
          <w:sz w:val="21"/>
          <w:szCs w:val="21"/>
        </w:rPr>
        <w:t>.</w:t>
      </w:r>
    </w:p>
    <w:p w:rsidR="006E6714" w:rsidRPr="000812B0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0812B0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0812B0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0812B0" w:rsidRDefault="009F569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0812B0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6E6714" w:rsidRPr="000812B0" w:rsidRDefault="009F569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0812B0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0812B0">
        <w:rPr>
          <w:rFonts w:ascii="Verdana" w:hAnsi="Verdana" w:cs="Arial"/>
          <w:sz w:val="21"/>
          <w:szCs w:val="21"/>
        </w:rPr>
        <w:t>Filgueiras</w:t>
      </w:r>
      <w:proofErr w:type="spellEnd"/>
    </w:p>
    <w:p w:rsidR="006E6714" w:rsidRPr="000812B0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0812B0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0812B0" w:rsidRDefault="000812B0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bookmarkStart w:id="1" w:name="_GoBack"/>
      <w:bookmarkEnd w:id="1"/>
      <w:proofErr w:type="spellStart"/>
      <w:r w:rsidRPr="000812B0">
        <w:rPr>
          <w:rFonts w:ascii="Verdana" w:hAnsi="Verdana" w:cs="Arial"/>
          <w:sz w:val="21"/>
          <w:szCs w:val="21"/>
        </w:rPr>
        <w:t>Med</w:t>
      </w:r>
      <w:proofErr w:type="spellEnd"/>
      <w:r w:rsidRPr="000812B0">
        <w:rPr>
          <w:rFonts w:ascii="Verdana" w:hAnsi="Verdana" w:cs="Arial"/>
          <w:sz w:val="21"/>
          <w:szCs w:val="21"/>
        </w:rPr>
        <w:t xml:space="preserve"> Center Comercial </w:t>
      </w:r>
      <w:proofErr w:type="spellStart"/>
      <w:r w:rsidRPr="000812B0">
        <w:rPr>
          <w:rFonts w:ascii="Verdana" w:hAnsi="Verdana" w:cs="Arial"/>
          <w:sz w:val="21"/>
          <w:szCs w:val="21"/>
        </w:rPr>
        <w:t>Ltda</w:t>
      </w:r>
      <w:proofErr w:type="spellEnd"/>
    </w:p>
    <w:p w:rsidR="000812B0" w:rsidRPr="000812B0" w:rsidRDefault="000812B0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0812B0">
        <w:rPr>
          <w:rFonts w:ascii="Verdana" w:hAnsi="Verdana" w:cs="Arial"/>
          <w:sz w:val="21"/>
          <w:szCs w:val="21"/>
        </w:rPr>
        <w:t>CNPJ/MF 00.874.929/0001-40</w:t>
      </w:r>
    </w:p>
    <w:sectPr w:rsidR="000812B0" w:rsidRPr="000812B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05B" w:rsidRDefault="00D9205B">
      <w:r>
        <w:separator/>
      </w:r>
    </w:p>
  </w:endnote>
  <w:endnote w:type="continuationSeparator" w:id="0">
    <w:p w:rsidR="00D9205B" w:rsidRDefault="00D9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5B" w:rsidRDefault="00D9205B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05B" w:rsidRDefault="00D9205B">
      <w:r>
        <w:separator/>
      </w:r>
    </w:p>
  </w:footnote>
  <w:footnote w:type="continuationSeparator" w:id="0">
    <w:p w:rsidR="00D9205B" w:rsidRDefault="00D92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CellMar>
        <w:left w:w="113" w:type="dxa"/>
      </w:tblCellMar>
      <w:tblLook w:val="04A0" w:firstRow="1" w:lastRow="0" w:firstColumn="1" w:lastColumn="0" w:noHBand="0" w:noVBand="1"/>
    </w:tblPr>
    <w:tblGrid>
      <w:gridCol w:w="2127"/>
      <w:gridCol w:w="8930"/>
    </w:tblGrid>
    <w:tr w:rsidR="00D9205B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D9205B" w:rsidRDefault="00D9205B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44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D9205B" w:rsidRDefault="00D9205B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D9205B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9205B" w:rsidRDefault="00D9205B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9205B" w:rsidRDefault="00D9205B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D9205B" w:rsidRDefault="00D9205B">
    <w:pPr>
      <w:pStyle w:val="Cabealho"/>
    </w:pPr>
    <w:r>
      <w:rPr>
        <w:noProof/>
        <w:lang w:eastAsia="pt-BR"/>
      </w:rPr>
      <w:drawing>
        <wp:anchor distT="0" distB="0" distL="114300" distR="123190" simplePos="0" relativeHeight="87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D2F41"/>
    <w:multiLevelType w:val="multilevel"/>
    <w:tmpl w:val="1D046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F87B59"/>
    <w:multiLevelType w:val="multilevel"/>
    <w:tmpl w:val="BBA8A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  <w:lang w:val="pt-BR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14"/>
    <w:rsid w:val="00015575"/>
    <w:rsid w:val="000812B0"/>
    <w:rsid w:val="000828FC"/>
    <w:rsid w:val="000C2A27"/>
    <w:rsid w:val="001427E2"/>
    <w:rsid w:val="001F7F03"/>
    <w:rsid w:val="0023530B"/>
    <w:rsid w:val="004E565F"/>
    <w:rsid w:val="005F323E"/>
    <w:rsid w:val="00646D4C"/>
    <w:rsid w:val="006E6714"/>
    <w:rsid w:val="006F4E29"/>
    <w:rsid w:val="009F5698"/>
    <w:rsid w:val="00A706A3"/>
    <w:rsid w:val="00CE32D7"/>
    <w:rsid w:val="00D176C0"/>
    <w:rsid w:val="00D228A9"/>
    <w:rsid w:val="00D5707A"/>
    <w:rsid w:val="00D9205B"/>
    <w:rsid w:val="00DE2353"/>
    <w:rsid w:val="00E5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B890A-A075-4921-86CD-BE1B0E52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D76057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C31066"/>
    <w:rPr>
      <w:rFonts w:ascii="Arial" w:eastAsia="Times New Roman" w:hAnsi="Arial" w:cs="Arial"/>
      <w:sz w:val="16"/>
      <w:szCs w:val="16"/>
      <w:lang w:eastAsia="pt-BR"/>
    </w:rPr>
  </w:style>
  <w:style w:type="character" w:customStyle="1" w:styleId="apple-converted-space">
    <w:name w:val="apple-converted-space"/>
    <w:qFormat/>
    <w:rsid w:val="00305F78"/>
  </w:style>
  <w:style w:type="character" w:customStyle="1" w:styleId="ListLabel19">
    <w:name w:val="ListLabel 19"/>
    <w:qFormat/>
    <w:rPr>
      <w:rFonts w:cs="Times New Roman"/>
      <w:sz w:val="16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Arial" w:hAnsi="Arial" w:cs="Arial"/>
      <w:b w:val="0"/>
      <w:szCs w:val="24"/>
    </w:rPr>
  </w:style>
  <w:style w:type="character" w:customStyle="1" w:styleId="WW8Num3z2">
    <w:name w:val="WW8Num3z2"/>
    <w:qFormat/>
    <w:rPr>
      <w:rFonts w:ascii="Arial" w:hAnsi="Arial" w:cs="Arial"/>
      <w:szCs w:val="24"/>
      <w:lang w:val="pt-BR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Autospacing="1"/>
    </w:pPr>
    <w:rPr>
      <w:rFonts w:ascii="Times New Roman" w:hAnsi="Times New Roman" w:cs="Times New Roman"/>
      <w:szCs w:val="24"/>
    </w:rPr>
  </w:style>
  <w:style w:type="paragraph" w:customStyle="1" w:styleId="Corpodetexto24">
    <w:name w:val="Corpo de texto 24"/>
    <w:basedOn w:val="Normal"/>
    <w:qFormat/>
    <w:rsid w:val="00305F78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Recuonormal1">
    <w:name w:val="Recuo normal1"/>
    <w:basedOn w:val="Normal"/>
    <w:qFormat/>
    <w:rsid w:val="00B92C88"/>
    <w:pPr>
      <w:tabs>
        <w:tab w:val="left" w:pos="9190"/>
      </w:tabs>
      <w:suppressAutoHyphens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qFormat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C31066"/>
    <w:pPr>
      <w:spacing w:after="120"/>
    </w:pPr>
    <w:rPr>
      <w:sz w:val="16"/>
      <w:szCs w:val="16"/>
    </w:rPr>
  </w:style>
  <w:style w:type="paragraph" w:customStyle="1" w:styleId="Corpodetexto240">
    <w:name w:val="Corpo de texto 24"/>
    <w:basedOn w:val="Normal"/>
    <w:qFormat/>
    <w:rsid w:val="00C31066"/>
    <w:pPr>
      <w:spacing w:line="360" w:lineRule="auto"/>
      <w:jc w:val="both"/>
    </w:pPr>
    <w:rPr>
      <w:rFonts w:cs="Times New Roman"/>
    </w:rPr>
  </w:style>
  <w:style w:type="paragraph" w:customStyle="1" w:styleId="Corpodetexto25">
    <w:name w:val="Corpo de texto 25"/>
    <w:basedOn w:val="Normal"/>
    <w:qFormat/>
    <w:rsid w:val="00D76057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Default">
    <w:name w:val="Default"/>
    <w:qFormat/>
    <w:rsid w:val="00305F78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qFormat/>
    <w:rsid w:val="00305F78"/>
    <w:pPr>
      <w:spacing w:beforeAutospacing="1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0"/>
    </w:rPr>
  </w:style>
  <w:style w:type="numbering" w:customStyle="1" w:styleId="WW8Num3">
    <w:name w:val="WW8Num3"/>
    <w:qFormat/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5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2916</Words>
  <Characters>15748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7</cp:revision>
  <cp:lastPrinted>2018-05-16T14:08:00Z</cp:lastPrinted>
  <dcterms:created xsi:type="dcterms:W3CDTF">2018-05-16T16:13:00Z</dcterms:created>
  <dcterms:modified xsi:type="dcterms:W3CDTF">2018-05-16T19:24:00Z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